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B4A2D" w14:textId="0CAFAE90" w:rsidR="00312224" w:rsidRPr="007A49ED" w:rsidRDefault="00312224" w:rsidP="00312224">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A251CD">
        <w:rPr>
          <w:rFonts w:ascii="Arial" w:hAnsi="Arial" w:cs="Arial"/>
          <w:b/>
          <w:noProof/>
          <w:sz w:val="24"/>
        </w:rPr>
        <w:t>9403</w:t>
      </w:r>
    </w:p>
    <w:p w14:paraId="3D9E1F56" w14:textId="61897756" w:rsidR="003D4EF6" w:rsidRPr="009F4646" w:rsidRDefault="00312224" w:rsidP="00312224">
      <w:pPr>
        <w:pBdr>
          <w:bottom w:val="single" w:sz="6" w:space="0" w:color="auto"/>
        </w:pBdr>
        <w:tabs>
          <w:tab w:val="right" w:pos="9638"/>
        </w:tabs>
        <w:rPr>
          <w:rFonts w:ascii="Arial" w:hAnsi="Arial" w:cs="Arial"/>
          <w:b/>
          <w:bCs/>
          <w:sz w:val="24"/>
          <w:lang w:val="en-US"/>
        </w:rPr>
      </w:pPr>
      <w:r w:rsidRPr="007A49ED">
        <w:rPr>
          <w:rFonts w:ascii="Arial" w:hAnsi="Arial" w:cs="Arial"/>
          <w:b/>
          <w:noProof/>
          <w:sz w:val="24"/>
        </w:rPr>
        <w:t>14 - 18 October, 2019, Split Croatia</w:t>
      </w:r>
      <w:r w:rsidR="00FE4E92" w:rsidRPr="009F4646">
        <w:rPr>
          <w:rFonts w:ascii="Arial" w:hAnsi="Arial" w:cs="Arial"/>
          <w:b/>
          <w:bCs/>
          <w:i/>
          <w:color w:val="0000FF"/>
          <w:lang w:val="en-US"/>
        </w:rPr>
        <w:tab/>
      </w:r>
    </w:p>
    <w:p w14:paraId="76250313" w14:textId="77777777" w:rsidR="003D4EF6" w:rsidRPr="009F4646" w:rsidRDefault="003D4EF6" w:rsidP="003D4EF6">
      <w:pPr>
        <w:ind w:left="2127" w:hanging="2127"/>
        <w:rPr>
          <w:rFonts w:ascii="Arial" w:hAnsi="Arial" w:cs="Arial"/>
          <w:b/>
          <w:lang w:val="en-US" w:eastAsia="ko-KR"/>
        </w:rPr>
      </w:pPr>
      <w:r w:rsidRPr="009F4646">
        <w:rPr>
          <w:rFonts w:ascii="Arial" w:hAnsi="Arial" w:cs="Arial"/>
          <w:b/>
          <w:lang w:val="en-US"/>
        </w:rPr>
        <w:t>Source:</w:t>
      </w:r>
      <w:r w:rsidRPr="009F4646">
        <w:rPr>
          <w:rFonts w:ascii="Arial" w:hAnsi="Arial" w:cs="Arial"/>
          <w:b/>
          <w:lang w:val="en-US"/>
        </w:rPr>
        <w:tab/>
      </w:r>
      <w:r w:rsidR="00EA0E82" w:rsidRPr="009F4646">
        <w:rPr>
          <w:rFonts w:ascii="Arial" w:hAnsi="Arial" w:cs="Arial"/>
          <w:b/>
          <w:lang w:val="en-US" w:eastAsia="ko-KR"/>
        </w:rPr>
        <w:t>Ericsson</w:t>
      </w:r>
    </w:p>
    <w:p w14:paraId="04F3F222" w14:textId="75AA75C4" w:rsidR="00394567" w:rsidRPr="009F4646" w:rsidRDefault="00440983">
      <w:pPr>
        <w:ind w:left="2127" w:hanging="2127"/>
        <w:rPr>
          <w:rFonts w:ascii="Arial" w:hAnsi="Arial" w:cs="Arial"/>
          <w:b/>
          <w:lang w:val="en-US"/>
        </w:rPr>
      </w:pPr>
      <w:r w:rsidRPr="009F4646">
        <w:rPr>
          <w:rFonts w:ascii="Arial" w:hAnsi="Arial" w:cs="Arial"/>
          <w:b/>
          <w:lang w:val="en-US"/>
        </w:rPr>
        <w:t>Title:</w:t>
      </w:r>
      <w:r w:rsidRPr="009F4646">
        <w:rPr>
          <w:rFonts w:ascii="Arial" w:hAnsi="Arial" w:cs="Arial"/>
          <w:b/>
          <w:lang w:val="en-US"/>
        </w:rPr>
        <w:tab/>
      </w:r>
      <w:r w:rsidR="00CD16A0">
        <w:rPr>
          <w:rFonts w:ascii="Arial" w:hAnsi="Arial" w:cs="Arial"/>
          <w:b/>
          <w:lang w:val="en-US"/>
        </w:rPr>
        <w:t xml:space="preserve">Solving EN on UL </w:t>
      </w:r>
      <w:r w:rsidR="001F4EEA">
        <w:rPr>
          <w:rFonts w:ascii="Arial" w:hAnsi="Arial" w:cs="Arial"/>
          <w:b/>
          <w:lang w:val="en-US"/>
        </w:rPr>
        <w:t xml:space="preserve">configuration </w:t>
      </w:r>
      <w:r w:rsidR="00CD16A0">
        <w:rPr>
          <w:rFonts w:ascii="Arial" w:hAnsi="Arial" w:cs="Arial"/>
          <w:b/>
          <w:lang w:val="en-US"/>
        </w:rPr>
        <w:t>issue</w:t>
      </w:r>
    </w:p>
    <w:p w14:paraId="1D9CAA24" w14:textId="77777777" w:rsidR="00440983" w:rsidRPr="009F4646" w:rsidRDefault="00440983">
      <w:pPr>
        <w:ind w:left="2127" w:hanging="2127"/>
        <w:rPr>
          <w:rFonts w:ascii="Arial" w:hAnsi="Arial" w:cs="Arial"/>
          <w:b/>
          <w:lang w:val="en-US"/>
        </w:rPr>
      </w:pPr>
      <w:r w:rsidRPr="009F4646">
        <w:rPr>
          <w:rFonts w:ascii="Arial" w:hAnsi="Arial" w:cs="Arial"/>
          <w:b/>
          <w:lang w:val="en-US"/>
        </w:rPr>
        <w:t>Document for:</w:t>
      </w:r>
      <w:r w:rsidRPr="009F4646">
        <w:rPr>
          <w:rFonts w:ascii="Arial" w:hAnsi="Arial" w:cs="Arial"/>
          <w:b/>
          <w:lang w:val="en-US"/>
        </w:rPr>
        <w:tab/>
        <w:t>Approval</w:t>
      </w:r>
    </w:p>
    <w:p w14:paraId="1E37EBDD" w14:textId="0A13B1DC" w:rsidR="00440983" w:rsidRPr="009F4646" w:rsidRDefault="00440983">
      <w:pPr>
        <w:ind w:left="2127" w:hanging="2127"/>
        <w:rPr>
          <w:rFonts w:ascii="Arial" w:hAnsi="Arial" w:cs="Arial"/>
          <w:b/>
          <w:lang w:val="en-US"/>
        </w:rPr>
      </w:pPr>
      <w:r w:rsidRPr="009F4646">
        <w:rPr>
          <w:rFonts w:ascii="Arial" w:hAnsi="Arial" w:cs="Arial"/>
          <w:b/>
          <w:lang w:val="en-US"/>
        </w:rPr>
        <w:t>Agenda Item:</w:t>
      </w:r>
      <w:r w:rsidRPr="009F4646">
        <w:rPr>
          <w:rFonts w:ascii="Arial" w:hAnsi="Arial" w:cs="Arial"/>
          <w:b/>
          <w:lang w:val="en-US"/>
        </w:rPr>
        <w:tab/>
      </w:r>
      <w:r w:rsidR="00207061" w:rsidRPr="009F4646">
        <w:rPr>
          <w:rFonts w:ascii="Arial" w:hAnsi="Arial" w:cs="Arial"/>
          <w:b/>
          <w:lang w:val="en-US"/>
        </w:rPr>
        <w:t>6.</w:t>
      </w:r>
      <w:r w:rsidR="00986ED0" w:rsidRPr="009F4646">
        <w:rPr>
          <w:rFonts w:ascii="Arial" w:hAnsi="Arial" w:cs="Arial"/>
          <w:b/>
          <w:lang w:val="en-US"/>
        </w:rPr>
        <w:t>15</w:t>
      </w:r>
      <w:r w:rsidR="00242E0B" w:rsidRPr="009F4646">
        <w:rPr>
          <w:rFonts w:ascii="Arial" w:hAnsi="Arial" w:cs="Arial"/>
          <w:b/>
          <w:lang w:val="en-US"/>
        </w:rPr>
        <w:t>.2</w:t>
      </w:r>
    </w:p>
    <w:p w14:paraId="62604D62" w14:textId="77777777" w:rsidR="00440983" w:rsidRPr="009F4646" w:rsidRDefault="00440983">
      <w:pPr>
        <w:ind w:left="2127" w:hanging="2127"/>
        <w:rPr>
          <w:rFonts w:ascii="Arial" w:hAnsi="Arial" w:cs="Arial"/>
          <w:b/>
          <w:lang w:val="en-US"/>
        </w:rPr>
      </w:pPr>
      <w:r w:rsidRPr="009F4646">
        <w:rPr>
          <w:rFonts w:ascii="Arial" w:hAnsi="Arial" w:cs="Arial"/>
          <w:b/>
          <w:lang w:val="en-US"/>
        </w:rPr>
        <w:t>Work Item / Release:</w:t>
      </w:r>
      <w:r w:rsidRPr="009F4646">
        <w:rPr>
          <w:rFonts w:ascii="Arial" w:hAnsi="Arial" w:cs="Arial"/>
          <w:b/>
          <w:lang w:val="en-US"/>
        </w:rPr>
        <w:tab/>
      </w:r>
      <w:proofErr w:type="spellStart"/>
      <w:r w:rsidR="00EF31DA" w:rsidRPr="009F4646">
        <w:rPr>
          <w:rFonts w:ascii="Arial" w:hAnsi="Arial" w:cs="Arial"/>
          <w:b/>
          <w:lang w:val="en-US"/>
        </w:rPr>
        <w:t>FS_</w:t>
      </w:r>
      <w:r w:rsidR="00986ED0" w:rsidRPr="009F4646">
        <w:rPr>
          <w:rFonts w:ascii="Arial" w:hAnsi="Arial" w:cs="Arial"/>
          <w:b/>
          <w:lang w:val="en-US"/>
        </w:rPr>
        <w:t>Vertical_LAN</w:t>
      </w:r>
      <w:proofErr w:type="spellEnd"/>
      <w:r w:rsidR="00EF31DA" w:rsidRPr="009F4646">
        <w:rPr>
          <w:rFonts w:ascii="Arial" w:hAnsi="Arial" w:cs="Arial"/>
          <w:b/>
          <w:lang w:val="en-US"/>
        </w:rPr>
        <w:t xml:space="preserve"> / </w:t>
      </w:r>
      <w:r w:rsidR="00564CE4" w:rsidRPr="009F4646">
        <w:rPr>
          <w:rFonts w:ascii="Arial" w:hAnsi="Arial" w:cs="Arial"/>
          <w:b/>
          <w:lang w:val="en-US"/>
        </w:rPr>
        <w:t>Rel-1</w:t>
      </w:r>
      <w:r w:rsidR="00EF31DA" w:rsidRPr="009F4646">
        <w:rPr>
          <w:rFonts w:ascii="Arial" w:hAnsi="Arial" w:cs="Arial"/>
          <w:b/>
          <w:lang w:val="en-US"/>
        </w:rPr>
        <w:t>6</w:t>
      </w:r>
    </w:p>
    <w:p w14:paraId="2385891C" w14:textId="003AF2C5" w:rsidR="007E00B8" w:rsidRPr="009F4646" w:rsidRDefault="00440983" w:rsidP="004E405B">
      <w:pPr>
        <w:widowControl w:val="0"/>
        <w:overflowPunct/>
        <w:spacing w:after="0"/>
        <w:ind w:left="100"/>
        <w:textAlignment w:val="auto"/>
        <w:rPr>
          <w:rFonts w:ascii="Arial" w:hAnsi="Arial" w:cs="Arial"/>
          <w:i/>
          <w:lang w:val="en-US"/>
        </w:rPr>
      </w:pPr>
      <w:r w:rsidRPr="009F4646">
        <w:rPr>
          <w:rFonts w:ascii="Arial" w:hAnsi="Arial" w:cs="Arial"/>
          <w:i/>
          <w:lang w:val="en-US"/>
        </w:rPr>
        <w:t>Abstract of the contribution:</w:t>
      </w:r>
      <w:r w:rsidR="0014696E">
        <w:rPr>
          <w:rFonts w:ascii="Arial" w:hAnsi="Arial" w:cs="Arial"/>
          <w:i/>
          <w:lang w:val="en-US"/>
        </w:rPr>
        <w:t xml:space="preserve"> </w:t>
      </w:r>
      <w:r w:rsidR="00216F51">
        <w:rPr>
          <w:rFonts w:ascii="Arial" w:hAnsi="Arial" w:cs="Arial"/>
          <w:i/>
          <w:lang w:val="en-US"/>
        </w:rPr>
        <w:t>In r</w:t>
      </w:r>
      <w:r w:rsidR="00C37FAE">
        <w:rPr>
          <w:rFonts w:ascii="Arial" w:hAnsi="Arial" w:cs="Arial"/>
          <w:i/>
          <w:lang w:val="en-US"/>
        </w:rPr>
        <w:t>esponse</w:t>
      </w:r>
      <w:r w:rsidR="0043309A">
        <w:rPr>
          <w:rFonts w:ascii="Arial" w:hAnsi="Arial" w:cs="Arial"/>
          <w:i/>
          <w:lang w:val="en-US"/>
        </w:rPr>
        <w:t xml:space="preserve"> letter</w:t>
      </w:r>
      <w:r w:rsidR="00ED24FA">
        <w:rPr>
          <w:rFonts w:ascii="Arial" w:hAnsi="Arial" w:cs="Arial"/>
          <w:i/>
          <w:lang w:val="en-US"/>
        </w:rPr>
        <w:t xml:space="preserve"> from IEEE group 802.1 </w:t>
      </w:r>
      <w:r w:rsidR="00C37FAE">
        <w:rPr>
          <w:rFonts w:ascii="Arial" w:hAnsi="Arial" w:cs="Arial"/>
          <w:i/>
          <w:lang w:val="en-US"/>
        </w:rPr>
        <w:t>to</w:t>
      </w:r>
      <w:r w:rsidR="00545E84">
        <w:rPr>
          <w:rFonts w:ascii="Arial" w:hAnsi="Arial" w:cs="Arial"/>
          <w:i/>
          <w:lang w:val="en-US"/>
        </w:rPr>
        <w:t xml:space="preserve"> SA2</w:t>
      </w:r>
      <w:r w:rsidR="00C37FAE">
        <w:rPr>
          <w:rFonts w:ascii="Arial" w:hAnsi="Arial" w:cs="Arial"/>
          <w:i/>
          <w:lang w:val="en-US"/>
        </w:rPr>
        <w:t xml:space="preserve"> </w:t>
      </w:r>
      <w:r w:rsidR="0043309A">
        <w:rPr>
          <w:rFonts w:ascii="Arial" w:hAnsi="Arial" w:cs="Arial"/>
          <w:i/>
          <w:lang w:val="en-US"/>
        </w:rPr>
        <w:t xml:space="preserve">LS </w:t>
      </w:r>
      <w:r w:rsidR="0030191D">
        <w:rPr>
          <w:rFonts w:ascii="Arial" w:hAnsi="Arial" w:cs="Arial"/>
          <w:i/>
          <w:lang w:val="en-US"/>
        </w:rPr>
        <w:fldChar w:fldCharType="begin"/>
      </w:r>
      <w:r w:rsidR="0030191D">
        <w:rPr>
          <w:rFonts w:ascii="Arial" w:hAnsi="Arial" w:cs="Arial"/>
          <w:i/>
          <w:lang w:val="en-US"/>
        </w:rPr>
        <w:instrText xml:space="preserve"> REF _Ref20316933 \r \h </w:instrText>
      </w:r>
      <w:r w:rsidR="0030191D">
        <w:rPr>
          <w:rFonts w:ascii="Arial" w:hAnsi="Arial" w:cs="Arial"/>
          <w:i/>
          <w:lang w:val="en-US"/>
        </w:rPr>
      </w:r>
      <w:r w:rsidR="0030191D">
        <w:rPr>
          <w:rFonts w:ascii="Arial" w:hAnsi="Arial" w:cs="Arial"/>
          <w:i/>
          <w:lang w:val="en-US"/>
        </w:rPr>
        <w:fldChar w:fldCharType="separate"/>
      </w:r>
      <w:r w:rsidR="0030191D">
        <w:rPr>
          <w:rFonts w:ascii="Arial" w:hAnsi="Arial" w:cs="Arial"/>
          <w:i/>
          <w:lang w:val="en-US"/>
        </w:rPr>
        <w:t>[1]</w:t>
      </w:r>
      <w:r w:rsidR="0030191D">
        <w:rPr>
          <w:rFonts w:ascii="Arial" w:hAnsi="Arial" w:cs="Arial"/>
          <w:i/>
          <w:lang w:val="en-US"/>
        </w:rPr>
        <w:fldChar w:fldCharType="end"/>
      </w:r>
      <w:r w:rsidR="00C37FAE">
        <w:rPr>
          <w:rFonts w:ascii="Arial" w:hAnsi="Arial" w:cs="Arial"/>
          <w:i/>
          <w:lang w:val="en-US"/>
        </w:rPr>
        <w:t xml:space="preserve">, </w:t>
      </w:r>
      <w:r w:rsidR="00216F51">
        <w:rPr>
          <w:rFonts w:ascii="Arial" w:hAnsi="Arial" w:cs="Arial"/>
          <w:i/>
          <w:lang w:val="en-US"/>
        </w:rPr>
        <w:t>it was recommended</w:t>
      </w:r>
      <w:r w:rsidR="00ED24FA">
        <w:rPr>
          <w:rFonts w:ascii="Arial" w:hAnsi="Arial" w:cs="Arial"/>
          <w:i/>
          <w:lang w:val="en-US"/>
        </w:rPr>
        <w:t xml:space="preserve"> </w:t>
      </w:r>
      <w:r w:rsidR="00D25D13">
        <w:rPr>
          <w:rFonts w:ascii="Arial" w:hAnsi="Arial" w:cs="Arial"/>
          <w:i/>
          <w:lang w:val="en-US"/>
        </w:rPr>
        <w:t>to use Per-Stream Filtering and Policing</w:t>
      </w:r>
      <w:r w:rsidR="00446DB1">
        <w:rPr>
          <w:rFonts w:ascii="Arial" w:hAnsi="Arial" w:cs="Arial"/>
          <w:i/>
          <w:lang w:val="en-US"/>
        </w:rPr>
        <w:t xml:space="preserve"> (PSFP</w:t>
      </w:r>
      <w:r w:rsidR="004C31C9">
        <w:rPr>
          <w:rFonts w:ascii="Arial" w:hAnsi="Arial" w:cs="Arial"/>
          <w:i/>
          <w:lang w:val="en-US"/>
        </w:rPr>
        <w:t xml:space="preserve"> </w:t>
      </w:r>
      <w:r w:rsidR="001D602D">
        <w:rPr>
          <w:rFonts w:ascii="Arial" w:hAnsi="Arial" w:cs="Arial"/>
          <w:i/>
          <w:lang w:val="en-US"/>
        </w:rPr>
        <w:fldChar w:fldCharType="begin"/>
      </w:r>
      <w:r w:rsidR="001D602D">
        <w:rPr>
          <w:rFonts w:ascii="Arial" w:hAnsi="Arial" w:cs="Arial"/>
          <w:i/>
          <w:lang w:val="en-US"/>
        </w:rPr>
        <w:instrText xml:space="preserve"> REF _Ref20316974 \r \h </w:instrText>
      </w:r>
      <w:r w:rsidR="001D602D">
        <w:rPr>
          <w:rFonts w:ascii="Arial" w:hAnsi="Arial" w:cs="Arial"/>
          <w:i/>
          <w:lang w:val="en-US"/>
        </w:rPr>
      </w:r>
      <w:r w:rsidR="001D602D">
        <w:rPr>
          <w:rFonts w:ascii="Arial" w:hAnsi="Arial" w:cs="Arial"/>
          <w:i/>
          <w:lang w:val="en-US"/>
        </w:rPr>
        <w:fldChar w:fldCharType="separate"/>
      </w:r>
      <w:r w:rsidR="001D602D">
        <w:rPr>
          <w:rFonts w:ascii="Arial" w:hAnsi="Arial" w:cs="Arial"/>
          <w:i/>
          <w:lang w:val="en-US"/>
        </w:rPr>
        <w:t>[2]</w:t>
      </w:r>
      <w:r w:rsidR="001D602D">
        <w:rPr>
          <w:rFonts w:ascii="Arial" w:hAnsi="Arial" w:cs="Arial"/>
          <w:i/>
          <w:lang w:val="en-US"/>
        </w:rPr>
        <w:fldChar w:fldCharType="end"/>
      </w:r>
      <w:r w:rsidR="005B3A23">
        <w:rPr>
          <w:rFonts w:ascii="Arial" w:hAnsi="Arial" w:cs="Arial"/>
          <w:i/>
          <w:lang w:val="en-US"/>
        </w:rPr>
        <w:t>, aka 802.1Qci</w:t>
      </w:r>
      <w:r w:rsidR="00446DB1">
        <w:rPr>
          <w:rFonts w:ascii="Arial" w:hAnsi="Arial" w:cs="Arial"/>
          <w:i/>
          <w:lang w:val="en-US"/>
        </w:rPr>
        <w:t>)</w:t>
      </w:r>
      <w:r w:rsidR="0043309A">
        <w:rPr>
          <w:rFonts w:ascii="Arial" w:hAnsi="Arial" w:cs="Arial"/>
          <w:i/>
          <w:lang w:val="en-US"/>
        </w:rPr>
        <w:t xml:space="preserve"> to solve Issue 1</w:t>
      </w:r>
      <w:r w:rsidR="0063456F" w:rsidRPr="009F4646">
        <w:rPr>
          <w:rFonts w:ascii="Arial" w:hAnsi="Arial" w:cs="Arial"/>
          <w:i/>
          <w:lang w:val="en-US"/>
        </w:rPr>
        <w:t>.</w:t>
      </w:r>
      <w:r w:rsidR="004C31C9">
        <w:rPr>
          <w:rFonts w:ascii="Arial" w:hAnsi="Arial" w:cs="Arial"/>
          <w:i/>
          <w:lang w:val="en-US"/>
        </w:rPr>
        <w:t xml:space="preserve"> </w:t>
      </w:r>
      <w:r w:rsidR="00C95270">
        <w:rPr>
          <w:rFonts w:ascii="Arial" w:hAnsi="Arial" w:cs="Arial"/>
          <w:i/>
          <w:lang w:val="en-US"/>
        </w:rPr>
        <w:t xml:space="preserve">In this contribution, we propose how to </w:t>
      </w:r>
      <w:r w:rsidR="00092E7C">
        <w:rPr>
          <w:rFonts w:ascii="Arial" w:hAnsi="Arial" w:cs="Arial"/>
          <w:i/>
          <w:lang w:val="en-US"/>
        </w:rPr>
        <w:t>e</w:t>
      </w:r>
      <w:r w:rsidR="00C47C87">
        <w:rPr>
          <w:rFonts w:ascii="Arial" w:hAnsi="Arial" w:cs="Arial"/>
          <w:i/>
          <w:lang w:val="en-US"/>
        </w:rPr>
        <w:t>xtract useful information from</w:t>
      </w:r>
      <w:r w:rsidR="00C95270">
        <w:rPr>
          <w:rFonts w:ascii="Arial" w:hAnsi="Arial" w:cs="Arial"/>
          <w:i/>
          <w:lang w:val="en-US"/>
        </w:rPr>
        <w:t xml:space="preserve"> PS</w:t>
      </w:r>
      <w:r w:rsidR="00092E7C">
        <w:rPr>
          <w:rFonts w:ascii="Arial" w:hAnsi="Arial" w:cs="Arial"/>
          <w:i/>
          <w:lang w:val="en-US"/>
        </w:rPr>
        <w:t xml:space="preserve">FP </w:t>
      </w:r>
      <w:r w:rsidR="00C47C87">
        <w:rPr>
          <w:rFonts w:ascii="Arial" w:hAnsi="Arial" w:cs="Arial"/>
          <w:i/>
          <w:lang w:val="en-US"/>
        </w:rPr>
        <w:t xml:space="preserve">in order to solve the </w:t>
      </w:r>
      <w:r w:rsidR="004E405B">
        <w:rPr>
          <w:rFonts w:ascii="Arial" w:hAnsi="Arial" w:cs="Arial"/>
          <w:i/>
          <w:lang w:val="en-US"/>
        </w:rPr>
        <w:t>issue</w:t>
      </w:r>
      <w:r w:rsidR="00C47C87">
        <w:rPr>
          <w:rFonts w:ascii="Arial" w:hAnsi="Arial" w:cs="Arial"/>
          <w:i/>
          <w:lang w:val="en-US"/>
        </w:rPr>
        <w:t>.</w:t>
      </w:r>
      <w:r w:rsidR="00092E7C">
        <w:rPr>
          <w:rFonts w:ascii="Arial" w:hAnsi="Arial" w:cs="Arial"/>
          <w:i/>
          <w:lang w:val="en-US"/>
        </w:rPr>
        <w:t xml:space="preserve"> </w:t>
      </w:r>
    </w:p>
    <w:p w14:paraId="71CEC096" w14:textId="77777777" w:rsidR="00A476C5" w:rsidRPr="00BB28EC" w:rsidRDefault="00A476C5" w:rsidP="00A476C5">
      <w:pPr>
        <w:pStyle w:val="Heading1"/>
        <w:ind w:left="0" w:firstLine="0"/>
        <w:rPr>
          <w:lang w:val="en-US" w:eastAsia="zh-CN"/>
        </w:rPr>
      </w:pPr>
      <w:r w:rsidRPr="00BB28EC">
        <w:rPr>
          <w:lang w:val="en-US" w:eastAsia="zh-CN"/>
        </w:rPr>
        <w:t>1. Introduction</w:t>
      </w:r>
    </w:p>
    <w:p w14:paraId="37A6AE84" w14:textId="23F370EE" w:rsidR="00EA1DD7" w:rsidRDefault="00EA1DD7" w:rsidP="0083059F">
      <w:pPr>
        <w:widowControl w:val="0"/>
        <w:overflowPunct/>
        <w:spacing w:after="0"/>
        <w:textAlignment w:val="auto"/>
        <w:rPr>
          <w:rFonts w:ascii="Arial" w:eastAsia="Times New Roman" w:hAnsi="Arial"/>
          <w:noProof/>
          <w:color w:val="auto"/>
          <w:lang w:val="en-US" w:eastAsia="en-US"/>
        </w:rPr>
      </w:pPr>
      <w:r w:rsidRPr="00EA1DD7">
        <w:rPr>
          <w:rFonts w:ascii="Arial" w:eastAsia="Times New Roman" w:hAnsi="Arial"/>
          <w:noProof/>
          <w:color w:val="auto"/>
          <w:lang w:val="en-US" w:eastAsia="en-US"/>
        </w:rPr>
        <w:t>The 5G virtual bridge supporting TSN service is required to address configuration information, among which is the traffic scheduling information based on the IEEE 802.1Qbv (recently incorporated in the main IEEE 802.1Q standard</w:t>
      </w:r>
      <w:r w:rsidR="00D24C4D">
        <w:rPr>
          <w:rFonts w:ascii="Arial" w:eastAsia="Times New Roman" w:hAnsi="Arial"/>
          <w:noProof/>
          <w:color w:val="auto"/>
          <w:lang w:val="en-US" w:eastAsia="en-US"/>
        </w:rPr>
        <w:t xml:space="preserve"> </w:t>
      </w:r>
      <w:r w:rsidR="006D4E32">
        <w:rPr>
          <w:rFonts w:ascii="Arial" w:eastAsia="Times New Roman" w:hAnsi="Arial"/>
          <w:noProof/>
          <w:color w:val="auto"/>
          <w:lang w:val="en-US" w:eastAsia="en-US"/>
        </w:rPr>
        <w:fldChar w:fldCharType="begin"/>
      </w:r>
      <w:r w:rsidR="006D4E32">
        <w:rPr>
          <w:rFonts w:ascii="Arial" w:eastAsia="Times New Roman" w:hAnsi="Arial"/>
          <w:noProof/>
          <w:color w:val="auto"/>
          <w:lang w:val="en-US" w:eastAsia="en-US"/>
        </w:rPr>
        <w:instrText xml:space="preserve"> REF _Ref20316974 \r \h </w:instrText>
      </w:r>
      <w:r w:rsidR="006D4E32">
        <w:rPr>
          <w:rFonts w:ascii="Arial" w:eastAsia="Times New Roman" w:hAnsi="Arial"/>
          <w:noProof/>
          <w:color w:val="auto"/>
          <w:lang w:val="en-US" w:eastAsia="en-US"/>
        </w:rPr>
      </w:r>
      <w:r w:rsidR="006D4E32">
        <w:rPr>
          <w:rFonts w:ascii="Arial" w:eastAsia="Times New Roman" w:hAnsi="Arial"/>
          <w:noProof/>
          <w:color w:val="auto"/>
          <w:lang w:val="en-US" w:eastAsia="en-US"/>
        </w:rPr>
        <w:fldChar w:fldCharType="separate"/>
      </w:r>
      <w:r w:rsidR="006D4E32">
        <w:rPr>
          <w:rFonts w:ascii="Arial" w:eastAsia="Times New Roman" w:hAnsi="Arial"/>
          <w:noProof/>
          <w:color w:val="auto"/>
          <w:lang w:val="en-US" w:eastAsia="en-US"/>
        </w:rPr>
        <w:t>[2]</w:t>
      </w:r>
      <w:r w:rsidR="006D4E32">
        <w:rPr>
          <w:rFonts w:ascii="Arial" w:eastAsia="Times New Roman" w:hAnsi="Arial"/>
          <w:noProof/>
          <w:color w:val="auto"/>
          <w:lang w:val="en-US" w:eastAsia="en-US"/>
        </w:rPr>
        <w:fldChar w:fldCharType="end"/>
      </w:r>
      <w:r w:rsidRPr="00EA1DD7">
        <w:rPr>
          <w:rFonts w:ascii="Arial" w:eastAsia="Times New Roman" w:hAnsi="Arial"/>
          <w:noProof/>
          <w:color w:val="auto"/>
          <w:lang w:val="en-US" w:eastAsia="en-US"/>
        </w:rPr>
        <w:t xml:space="preserve">). When an egress port gate is indicated to be open for a traffic class, then it means this traffic class is scheduled and is going to be active. Therefore, it is possible to extract which traffic class will be active and must be configured in the 5GS. Figure 8-14 in </w:t>
      </w:r>
      <w:r w:rsidR="001D602D">
        <w:rPr>
          <w:rFonts w:ascii="Arial" w:eastAsia="Times New Roman" w:hAnsi="Arial"/>
          <w:noProof/>
          <w:color w:val="auto"/>
          <w:lang w:val="en-US" w:eastAsia="en-US"/>
        </w:rPr>
        <w:fldChar w:fldCharType="begin"/>
      </w:r>
      <w:r w:rsidR="001D602D">
        <w:rPr>
          <w:rFonts w:ascii="Arial" w:eastAsia="Times New Roman" w:hAnsi="Arial"/>
          <w:noProof/>
          <w:color w:val="auto"/>
          <w:lang w:val="en-US" w:eastAsia="en-US"/>
        </w:rPr>
        <w:instrText xml:space="preserve"> REF _Ref20316974 \r \h </w:instrText>
      </w:r>
      <w:r w:rsidR="001D602D">
        <w:rPr>
          <w:rFonts w:ascii="Arial" w:eastAsia="Times New Roman" w:hAnsi="Arial"/>
          <w:noProof/>
          <w:color w:val="auto"/>
          <w:lang w:val="en-US" w:eastAsia="en-US"/>
        </w:rPr>
      </w:r>
      <w:r w:rsidR="001D602D">
        <w:rPr>
          <w:rFonts w:ascii="Arial" w:eastAsia="Times New Roman" w:hAnsi="Arial"/>
          <w:noProof/>
          <w:color w:val="auto"/>
          <w:lang w:val="en-US" w:eastAsia="en-US"/>
        </w:rPr>
        <w:fldChar w:fldCharType="separate"/>
      </w:r>
      <w:r w:rsidR="001D602D">
        <w:rPr>
          <w:rFonts w:ascii="Arial" w:eastAsia="Times New Roman" w:hAnsi="Arial"/>
          <w:noProof/>
          <w:color w:val="auto"/>
          <w:lang w:val="en-US" w:eastAsia="en-US"/>
        </w:rPr>
        <w:t>[2]</w:t>
      </w:r>
      <w:r w:rsidR="001D602D">
        <w:rPr>
          <w:rFonts w:ascii="Arial" w:eastAsia="Times New Roman" w:hAnsi="Arial"/>
          <w:noProof/>
          <w:color w:val="auto"/>
          <w:lang w:val="en-US" w:eastAsia="en-US"/>
        </w:rPr>
        <w:fldChar w:fldCharType="end"/>
      </w:r>
      <w:r w:rsidRPr="00EA1DD7">
        <w:rPr>
          <w:rFonts w:ascii="Arial" w:eastAsia="Times New Roman" w:hAnsi="Arial"/>
          <w:noProof/>
          <w:color w:val="auto"/>
          <w:lang w:val="en-US" w:eastAsia="en-US"/>
        </w:rPr>
        <w:t xml:space="preserve"> illustrates the egress port architecture and </w:t>
      </w:r>
      <w:r w:rsidR="007C64CA">
        <w:rPr>
          <w:rFonts w:ascii="Arial" w:eastAsia="Times New Roman" w:hAnsi="Arial"/>
          <w:noProof/>
          <w:color w:val="auto"/>
          <w:lang w:val="en-US" w:eastAsia="en-US"/>
        </w:rPr>
        <w:t>802.1Qbv</w:t>
      </w:r>
      <w:r w:rsidRPr="00EA1DD7">
        <w:rPr>
          <w:rFonts w:ascii="Arial" w:eastAsia="Times New Roman" w:hAnsi="Arial"/>
          <w:noProof/>
          <w:color w:val="auto"/>
          <w:lang w:val="en-US" w:eastAsia="en-US"/>
        </w:rPr>
        <w:t xml:space="preserve"> information. A traffic class in TSN </w:t>
      </w:r>
      <w:r w:rsidR="00BB383D">
        <w:rPr>
          <w:rFonts w:ascii="Arial" w:eastAsia="Times New Roman" w:hAnsi="Arial"/>
          <w:noProof/>
          <w:color w:val="auto"/>
          <w:lang w:val="en-US" w:eastAsia="en-US"/>
        </w:rPr>
        <w:t>may map</w:t>
      </w:r>
      <w:r w:rsidRPr="00EA1DD7">
        <w:rPr>
          <w:rFonts w:ascii="Arial" w:eastAsia="Times New Roman" w:hAnsi="Arial"/>
          <w:noProof/>
          <w:color w:val="auto"/>
          <w:lang w:val="en-US" w:eastAsia="en-US"/>
        </w:rPr>
        <w:t xml:space="preserve"> to a QoS flow, within a PDU session. In the DL, the </w:t>
      </w:r>
      <w:r w:rsidR="007C64CA">
        <w:rPr>
          <w:rFonts w:ascii="Arial" w:eastAsia="Times New Roman" w:hAnsi="Arial"/>
          <w:noProof/>
          <w:color w:val="auto"/>
          <w:lang w:val="en-US" w:eastAsia="en-US"/>
        </w:rPr>
        <w:t>802.1Qbv</w:t>
      </w:r>
      <w:r w:rsidRPr="00EA1DD7">
        <w:rPr>
          <w:rFonts w:ascii="Arial" w:eastAsia="Times New Roman" w:hAnsi="Arial"/>
          <w:noProof/>
          <w:color w:val="auto"/>
          <w:lang w:val="en-US" w:eastAsia="en-US"/>
        </w:rPr>
        <w:t xml:space="preserve"> information at the egress port (UE side) has a unique mapping to a single PDU session. However, in the UL (UPF side), there can be multiple PDU sessions linked to a different UE each, as can be seen </w:t>
      </w:r>
      <w:r w:rsidRPr="00B85CAC">
        <w:rPr>
          <w:rFonts w:ascii="Arial" w:eastAsia="Times New Roman" w:hAnsi="Arial" w:cs="Arial"/>
          <w:noProof/>
          <w:color w:val="auto"/>
          <w:lang w:val="en-US" w:eastAsia="en-US"/>
        </w:rPr>
        <w:t>in</w:t>
      </w:r>
      <w:r w:rsidR="00071624" w:rsidRPr="00B85CAC">
        <w:rPr>
          <w:rFonts w:ascii="Arial" w:eastAsia="Times New Roman" w:hAnsi="Arial" w:cs="Arial"/>
          <w:noProof/>
          <w:color w:val="auto"/>
          <w:lang w:val="en-US" w:eastAsia="en-US"/>
        </w:rPr>
        <w:t xml:space="preserve"> </w:t>
      </w:r>
      <w:r w:rsidR="00B85CAC" w:rsidRPr="00B85CAC">
        <w:rPr>
          <w:rFonts w:ascii="Arial" w:eastAsia="Times New Roman" w:hAnsi="Arial" w:cs="Arial"/>
          <w:noProof/>
          <w:color w:val="auto"/>
          <w:lang w:val="en-US" w:eastAsia="en-US"/>
        </w:rPr>
        <w:fldChar w:fldCharType="begin"/>
      </w:r>
      <w:r w:rsidR="00B85CAC" w:rsidRPr="00B85CAC">
        <w:rPr>
          <w:rFonts w:ascii="Arial" w:eastAsia="Times New Roman" w:hAnsi="Arial" w:cs="Arial"/>
          <w:noProof/>
          <w:color w:val="auto"/>
          <w:lang w:val="en-US" w:eastAsia="en-US"/>
        </w:rPr>
        <w:instrText xml:space="preserve"> REF _Ref20145841 \h </w:instrText>
      </w:r>
      <w:r w:rsidR="00B85CAC">
        <w:rPr>
          <w:rFonts w:ascii="Arial" w:eastAsia="Times New Roman" w:hAnsi="Arial" w:cs="Arial"/>
          <w:noProof/>
          <w:color w:val="auto"/>
          <w:lang w:val="en-US" w:eastAsia="en-US"/>
        </w:rPr>
        <w:instrText xml:space="preserve"> \* MERGEFORMAT </w:instrText>
      </w:r>
      <w:r w:rsidR="00B85CAC" w:rsidRPr="00B85CAC">
        <w:rPr>
          <w:rFonts w:ascii="Arial" w:eastAsia="Times New Roman" w:hAnsi="Arial" w:cs="Arial"/>
          <w:noProof/>
          <w:color w:val="auto"/>
          <w:lang w:val="en-US" w:eastAsia="en-US"/>
        </w:rPr>
      </w:r>
      <w:r w:rsidR="00B85CAC" w:rsidRPr="00B85CAC">
        <w:rPr>
          <w:rFonts w:ascii="Arial" w:eastAsia="Times New Roman" w:hAnsi="Arial" w:cs="Arial"/>
          <w:noProof/>
          <w:color w:val="auto"/>
          <w:lang w:val="en-US" w:eastAsia="en-US"/>
        </w:rPr>
        <w:fldChar w:fldCharType="separate"/>
      </w:r>
      <w:r w:rsidR="002976CE" w:rsidRPr="002976CE">
        <w:rPr>
          <w:rFonts w:ascii="Arial" w:hAnsi="Arial" w:cs="Arial"/>
        </w:rPr>
        <w:t xml:space="preserve">Figure </w:t>
      </w:r>
      <w:r w:rsidR="002976CE" w:rsidRPr="002976CE">
        <w:rPr>
          <w:rFonts w:ascii="Arial" w:hAnsi="Arial" w:cs="Arial"/>
          <w:noProof/>
        </w:rPr>
        <w:t>1</w:t>
      </w:r>
      <w:r w:rsidR="00B85CAC" w:rsidRPr="00B85CAC">
        <w:rPr>
          <w:rFonts w:ascii="Arial" w:eastAsia="Times New Roman" w:hAnsi="Arial" w:cs="Arial"/>
          <w:noProof/>
          <w:color w:val="auto"/>
          <w:lang w:val="en-US" w:eastAsia="en-US"/>
        </w:rPr>
        <w:fldChar w:fldCharType="end"/>
      </w:r>
      <w:r w:rsidRPr="00B85CAC">
        <w:rPr>
          <w:rFonts w:ascii="Arial" w:eastAsia="Times New Roman" w:hAnsi="Arial" w:cs="Arial"/>
          <w:noProof/>
          <w:color w:val="auto"/>
          <w:lang w:val="en-US" w:eastAsia="en-US"/>
        </w:rPr>
        <w:t>.</w:t>
      </w:r>
      <w:r w:rsidRPr="00EA1DD7">
        <w:rPr>
          <w:rFonts w:ascii="Arial" w:eastAsia="Times New Roman" w:hAnsi="Arial"/>
          <w:noProof/>
          <w:color w:val="auto"/>
          <w:lang w:val="en-US" w:eastAsia="en-US"/>
        </w:rPr>
        <w:t xml:space="preserve"> There is no unique mapping of </w:t>
      </w:r>
      <w:r w:rsidR="007C64CA">
        <w:rPr>
          <w:rFonts w:ascii="Arial" w:eastAsia="Times New Roman" w:hAnsi="Arial"/>
          <w:noProof/>
          <w:color w:val="auto"/>
          <w:lang w:val="en-US" w:eastAsia="en-US"/>
        </w:rPr>
        <w:t>802.1Qbv</w:t>
      </w:r>
      <w:r w:rsidRPr="00EA1DD7">
        <w:rPr>
          <w:rFonts w:ascii="Arial" w:eastAsia="Times New Roman" w:hAnsi="Arial"/>
          <w:noProof/>
          <w:color w:val="auto"/>
          <w:lang w:val="en-US" w:eastAsia="en-US"/>
        </w:rPr>
        <w:t xml:space="preserve"> information to a single PDU session. Therefore, it is required to find a solution to perform the configuration of traffic classes in the UL.</w:t>
      </w:r>
    </w:p>
    <w:p w14:paraId="5012A318" w14:textId="77777777" w:rsidR="002129AE" w:rsidRDefault="002129AE" w:rsidP="0083059F">
      <w:pPr>
        <w:widowControl w:val="0"/>
        <w:overflowPunct/>
        <w:spacing w:after="0"/>
        <w:textAlignment w:val="auto"/>
        <w:rPr>
          <w:rFonts w:ascii="Arial" w:eastAsia="Times New Roman" w:hAnsi="Arial"/>
          <w:noProof/>
          <w:color w:val="auto"/>
          <w:lang w:val="en-US" w:eastAsia="en-US"/>
        </w:rPr>
      </w:pPr>
    </w:p>
    <w:p w14:paraId="6BA0D93D" w14:textId="498A3900" w:rsidR="004D2B1C" w:rsidRDefault="0064314E" w:rsidP="0095101B">
      <w:pPr>
        <w:widowControl w:val="0"/>
        <w:overflowPunct/>
        <w:spacing w:after="0"/>
        <w:jc w:val="center"/>
        <w:textAlignment w:val="auto"/>
        <w:rPr>
          <w:rFonts w:ascii="Arial" w:eastAsia="Times New Roman" w:hAnsi="Arial"/>
          <w:noProof/>
          <w:color w:val="auto"/>
          <w:lang w:val="en-US" w:eastAsia="en-US"/>
        </w:rPr>
      </w:pPr>
      <w:r w:rsidRPr="0064314E">
        <w:rPr>
          <w:noProof/>
        </w:rPr>
        <w:drawing>
          <wp:inline distT="0" distB="0" distL="0" distR="0" wp14:anchorId="126C5749" wp14:editId="3C98E2F5">
            <wp:extent cx="4140054" cy="20146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8318" cy="2023502"/>
                    </a:xfrm>
                    <a:prstGeom prst="rect">
                      <a:avLst/>
                    </a:prstGeom>
                    <a:noFill/>
                    <a:ln>
                      <a:noFill/>
                    </a:ln>
                  </pic:spPr>
                </pic:pic>
              </a:graphicData>
            </a:graphic>
          </wp:inline>
        </w:drawing>
      </w:r>
    </w:p>
    <w:p w14:paraId="541FA295" w14:textId="5DBDE2DF" w:rsidR="00F64FD1" w:rsidRDefault="00F64FD1" w:rsidP="00A054E9">
      <w:pPr>
        <w:widowControl w:val="0"/>
        <w:overflowPunct/>
        <w:spacing w:after="0"/>
        <w:jc w:val="center"/>
        <w:textAlignment w:val="auto"/>
        <w:rPr>
          <w:rFonts w:ascii="Arial" w:eastAsia="Times New Roman" w:hAnsi="Arial"/>
          <w:noProof/>
          <w:color w:val="auto"/>
          <w:lang w:val="en-US" w:eastAsia="en-US"/>
        </w:rPr>
      </w:pPr>
    </w:p>
    <w:p w14:paraId="2083523D" w14:textId="2DD5703D" w:rsidR="0041491F" w:rsidRDefault="000C03FB" w:rsidP="0041491F">
      <w:pPr>
        <w:pStyle w:val="Caption"/>
        <w:jc w:val="center"/>
      </w:pPr>
      <w:bookmarkStart w:id="0" w:name="_Ref20145841"/>
      <w:r>
        <w:t xml:space="preserve">Figure </w:t>
      </w:r>
      <w:r>
        <w:fldChar w:fldCharType="begin"/>
      </w:r>
      <w:r>
        <w:instrText xml:space="preserve"> SEQ Figure \* ARABIC </w:instrText>
      </w:r>
      <w:r>
        <w:fldChar w:fldCharType="separate"/>
      </w:r>
      <w:r w:rsidR="002976CE">
        <w:rPr>
          <w:noProof/>
        </w:rPr>
        <w:t>1</w:t>
      </w:r>
      <w:r>
        <w:fldChar w:fldCharType="end"/>
      </w:r>
      <w:bookmarkEnd w:id="0"/>
      <w:r>
        <w:t xml:space="preserve">. </w:t>
      </w:r>
      <w:r w:rsidR="00870C6A">
        <w:t xml:space="preserve">In UL, </w:t>
      </w:r>
      <w:r w:rsidR="005B1D34">
        <w:t>m</w:t>
      </w:r>
      <w:r w:rsidR="00A054E9" w:rsidRPr="00A054E9">
        <w:t xml:space="preserve">ultiple PDU sessions can be terminated </w:t>
      </w:r>
      <w:r w:rsidR="005B1D34">
        <w:t>at the UPF</w:t>
      </w:r>
      <w:r w:rsidR="00A054E9" w:rsidRPr="00A054E9">
        <w:t>, while the traffic scheduling configuration (</w:t>
      </w:r>
      <w:r w:rsidR="007C64CA">
        <w:t>802.1Qbv</w:t>
      </w:r>
      <w:r w:rsidR="00A054E9" w:rsidRPr="00A054E9">
        <w:t xml:space="preserve">) is defined only for </w:t>
      </w:r>
      <w:r w:rsidR="00DC5634">
        <w:t>the</w:t>
      </w:r>
      <w:r w:rsidR="00A054E9" w:rsidRPr="00A054E9">
        <w:t xml:space="preserve"> egress port</w:t>
      </w:r>
      <w:r w:rsidR="00CC5E71">
        <w:t>(s)</w:t>
      </w:r>
      <w:r w:rsidR="003D24C4">
        <w:t xml:space="preserve"> of the 5GS virtual bridge (yellow box)</w:t>
      </w:r>
      <w:r w:rsidR="00A054E9" w:rsidRPr="00A054E9">
        <w:t xml:space="preserve">. It is necessary to </w:t>
      </w:r>
      <w:r w:rsidR="00FB6312">
        <w:t>determine which</w:t>
      </w:r>
      <w:r w:rsidR="00A054E9" w:rsidRPr="00A054E9">
        <w:t xml:space="preserve"> PDU sessions must be configured</w:t>
      </w:r>
      <w:r w:rsidR="006C2F40">
        <w:t xml:space="preserve"> depending on whether they have scheduled traffic or not</w:t>
      </w:r>
      <w:r w:rsidR="00DC5634">
        <w:t>.</w:t>
      </w:r>
    </w:p>
    <w:p w14:paraId="7AA14A7C" w14:textId="60BBC502" w:rsidR="0041491F" w:rsidRDefault="0041491F" w:rsidP="0041491F">
      <w:pPr>
        <w:widowControl w:val="0"/>
        <w:overflowPunct/>
        <w:spacing w:after="0"/>
        <w:textAlignment w:val="auto"/>
        <w:rPr>
          <w:rFonts w:ascii="Arial" w:eastAsia="Times New Roman" w:hAnsi="Arial"/>
          <w:noProof/>
          <w:color w:val="auto"/>
          <w:lang w:val="en-US" w:eastAsia="en-US"/>
        </w:rPr>
      </w:pPr>
      <w:r w:rsidRPr="00C4117C">
        <w:rPr>
          <w:rFonts w:ascii="Arial" w:eastAsia="Times New Roman" w:hAnsi="Arial"/>
          <w:noProof/>
          <w:color w:val="auto"/>
          <w:lang w:val="en-US" w:eastAsia="en-US"/>
        </w:rPr>
        <w:t xml:space="preserve">As </w:t>
      </w:r>
      <w:r w:rsidR="00065BB7">
        <w:rPr>
          <w:rFonts w:ascii="Arial" w:eastAsia="Times New Roman" w:hAnsi="Arial"/>
          <w:noProof/>
          <w:color w:val="auto"/>
          <w:lang w:val="en-US" w:eastAsia="en-US"/>
        </w:rPr>
        <w:t xml:space="preserve">can be </w:t>
      </w:r>
      <w:r w:rsidRPr="00C4117C">
        <w:rPr>
          <w:rFonts w:ascii="Arial" w:eastAsia="Times New Roman" w:hAnsi="Arial"/>
          <w:noProof/>
          <w:color w:val="auto"/>
          <w:lang w:val="en-US" w:eastAsia="en-US"/>
        </w:rPr>
        <w:t xml:space="preserve">seen </w:t>
      </w:r>
      <w:r w:rsidRPr="000D4E18">
        <w:rPr>
          <w:rFonts w:ascii="Arial" w:eastAsia="Times New Roman" w:hAnsi="Arial" w:cs="Arial"/>
          <w:noProof/>
          <w:color w:val="auto"/>
          <w:lang w:val="en-US" w:eastAsia="en-US"/>
        </w:rPr>
        <w:t xml:space="preserve">in </w:t>
      </w:r>
      <w:r w:rsidRPr="000D4E18">
        <w:rPr>
          <w:rFonts w:ascii="Arial" w:eastAsia="Times New Roman" w:hAnsi="Arial" w:cs="Arial"/>
          <w:noProof/>
          <w:color w:val="auto"/>
          <w:lang w:val="en-US" w:eastAsia="en-US"/>
        </w:rPr>
        <w:fldChar w:fldCharType="begin"/>
      </w:r>
      <w:r w:rsidRPr="000D4E18">
        <w:rPr>
          <w:rFonts w:ascii="Arial" w:eastAsia="Times New Roman" w:hAnsi="Arial" w:cs="Arial"/>
          <w:noProof/>
          <w:color w:val="auto"/>
          <w:lang w:val="en-US" w:eastAsia="en-US"/>
        </w:rPr>
        <w:instrText xml:space="preserve"> REF _Ref20146137 \h </w:instrText>
      </w:r>
      <w:r>
        <w:rPr>
          <w:rFonts w:ascii="Arial" w:eastAsia="Times New Roman" w:hAnsi="Arial" w:cs="Arial"/>
          <w:noProof/>
          <w:color w:val="auto"/>
          <w:lang w:val="en-US" w:eastAsia="en-US"/>
        </w:rPr>
        <w:instrText xml:space="preserve"> \* MERGEFORMAT </w:instrText>
      </w:r>
      <w:r w:rsidRPr="000D4E18">
        <w:rPr>
          <w:rFonts w:ascii="Arial" w:eastAsia="Times New Roman" w:hAnsi="Arial" w:cs="Arial"/>
          <w:noProof/>
          <w:color w:val="auto"/>
          <w:lang w:val="en-US" w:eastAsia="en-US"/>
        </w:rPr>
      </w:r>
      <w:r w:rsidRPr="000D4E18">
        <w:rPr>
          <w:rFonts w:ascii="Arial" w:eastAsia="Times New Roman" w:hAnsi="Arial" w:cs="Arial"/>
          <w:noProof/>
          <w:color w:val="auto"/>
          <w:lang w:val="en-US" w:eastAsia="en-US"/>
        </w:rPr>
        <w:fldChar w:fldCharType="separate"/>
      </w:r>
      <w:r w:rsidR="002976CE" w:rsidRPr="002976CE">
        <w:rPr>
          <w:rFonts w:ascii="Arial" w:hAnsi="Arial" w:cs="Arial"/>
        </w:rPr>
        <w:t xml:space="preserve">Figure </w:t>
      </w:r>
      <w:r w:rsidR="002976CE" w:rsidRPr="002976CE">
        <w:rPr>
          <w:rFonts w:ascii="Arial" w:hAnsi="Arial" w:cs="Arial"/>
          <w:noProof/>
        </w:rPr>
        <w:t>2</w:t>
      </w:r>
      <w:r w:rsidRPr="000D4E18">
        <w:rPr>
          <w:rFonts w:ascii="Arial" w:eastAsia="Times New Roman" w:hAnsi="Arial" w:cs="Arial"/>
          <w:noProof/>
          <w:color w:val="auto"/>
          <w:lang w:val="en-US" w:eastAsia="en-US"/>
        </w:rPr>
        <w:fldChar w:fldCharType="end"/>
      </w:r>
      <w:r w:rsidRPr="000D4E18">
        <w:rPr>
          <w:rFonts w:ascii="Arial" w:eastAsia="Times New Roman" w:hAnsi="Arial" w:cs="Arial"/>
          <w:noProof/>
          <w:color w:val="auto"/>
          <w:lang w:val="en-US" w:eastAsia="en-US"/>
        </w:rPr>
        <w:t>,</w:t>
      </w:r>
      <w:r w:rsidRPr="00C4117C">
        <w:rPr>
          <w:rFonts w:ascii="Arial" w:eastAsia="Times New Roman" w:hAnsi="Arial"/>
          <w:noProof/>
          <w:color w:val="auto"/>
          <w:lang w:val="en-US" w:eastAsia="en-US"/>
        </w:rPr>
        <w:t xml:space="preserve"> there </w:t>
      </w:r>
      <w:r w:rsidR="00F56EC6">
        <w:rPr>
          <w:rFonts w:ascii="Arial" w:eastAsia="Times New Roman" w:hAnsi="Arial"/>
          <w:noProof/>
          <w:color w:val="auto"/>
          <w:lang w:val="en-US" w:eastAsia="en-US"/>
        </w:rPr>
        <w:t>may</w:t>
      </w:r>
      <w:r w:rsidRPr="00C4117C">
        <w:rPr>
          <w:rFonts w:ascii="Arial" w:eastAsia="Times New Roman" w:hAnsi="Arial"/>
          <w:noProof/>
          <w:color w:val="auto"/>
          <w:lang w:val="en-US" w:eastAsia="en-US"/>
        </w:rPr>
        <w:t xml:space="preserve"> be a QoS flow per PDU session devoted to a traffic class in TSN. When the bridge receives the traffic scheduling information (</w:t>
      </w:r>
      <w:r w:rsidR="007C64CA">
        <w:rPr>
          <w:rFonts w:ascii="Arial" w:eastAsia="Times New Roman" w:hAnsi="Arial"/>
          <w:noProof/>
          <w:color w:val="auto"/>
          <w:lang w:val="en-US" w:eastAsia="en-US"/>
        </w:rPr>
        <w:t>802.1Qbv</w:t>
      </w:r>
      <w:r w:rsidRPr="00C4117C">
        <w:rPr>
          <w:rFonts w:ascii="Arial" w:eastAsia="Times New Roman" w:hAnsi="Arial"/>
          <w:noProof/>
          <w:color w:val="auto"/>
          <w:lang w:val="en-US" w:eastAsia="en-US"/>
        </w:rPr>
        <w:t xml:space="preserve">) and with that the traffic classes that will be active at egress port C (UL), it is not clear which PDU session will carry the traffic. </w:t>
      </w:r>
    </w:p>
    <w:p w14:paraId="18B35DDA" w14:textId="4F123036" w:rsidR="0041491F" w:rsidRDefault="0041491F" w:rsidP="0041491F">
      <w:pPr>
        <w:widowControl w:val="0"/>
        <w:overflowPunct/>
        <w:spacing w:after="0"/>
        <w:textAlignment w:val="auto"/>
        <w:rPr>
          <w:rFonts w:ascii="Arial" w:eastAsia="Times New Roman" w:hAnsi="Arial"/>
          <w:noProof/>
          <w:color w:val="auto"/>
          <w:lang w:val="en-US" w:eastAsia="en-US"/>
        </w:rPr>
      </w:pPr>
      <w:r>
        <w:rPr>
          <w:rFonts w:ascii="Arial" w:eastAsia="Times New Roman" w:hAnsi="Arial"/>
          <w:noProof/>
          <w:color w:val="auto"/>
          <w:lang w:val="en-US" w:eastAsia="en-US"/>
        </w:rPr>
        <w:t xml:space="preserve">The LS letter </w:t>
      </w:r>
      <w:r w:rsidR="008A3CB4">
        <w:rPr>
          <w:rFonts w:ascii="Arial" w:eastAsia="Times New Roman" w:hAnsi="Arial"/>
          <w:noProof/>
          <w:color w:val="auto"/>
          <w:lang w:val="en-US" w:eastAsia="en-US"/>
        </w:rPr>
        <w:fldChar w:fldCharType="begin"/>
      </w:r>
      <w:r w:rsidR="008A3CB4">
        <w:rPr>
          <w:rFonts w:ascii="Arial" w:eastAsia="Times New Roman" w:hAnsi="Arial"/>
          <w:noProof/>
          <w:color w:val="auto"/>
          <w:lang w:val="en-US" w:eastAsia="en-US"/>
        </w:rPr>
        <w:instrText xml:space="preserve"> REF _Ref20316933 \r \h </w:instrText>
      </w:r>
      <w:r w:rsidR="008A3CB4">
        <w:rPr>
          <w:rFonts w:ascii="Arial" w:eastAsia="Times New Roman" w:hAnsi="Arial"/>
          <w:noProof/>
          <w:color w:val="auto"/>
          <w:lang w:val="en-US" w:eastAsia="en-US"/>
        </w:rPr>
      </w:r>
      <w:r w:rsidR="008A3CB4">
        <w:rPr>
          <w:rFonts w:ascii="Arial" w:eastAsia="Times New Roman" w:hAnsi="Arial"/>
          <w:noProof/>
          <w:color w:val="auto"/>
          <w:lang w:val="en-US" w:eastAsia="en-US"/>
        </w:rPr>
        <w:fldChar w:fldCharType="separate"/>
      </w:r>
      <w:r w:rsidR="008A3CB4">
        <w:rPr>
          <w:rFonts w:ascii="Arial" w:eastAsia="Times New Roman" w:hAnsi="Arial"/>
          <w:noProof/>
          <w:color w:val="auto"/>
          <w:lang w:val="en-US" w:eastAsia="en-US"/>
        </w:rPr>
        <w:t>[1]</w:t>
      </w:r>
      <w:r w:rsidR="008A3CB4">
        <w:rPr>
          <w:rFonts w:ascii="Arial" w:eastAsia="Times New Roman" w:hAnsi="Arial"/>
          <w:noProof/>
          <w:color w:val="auto"/>
          <w:lang w:val="en-US" w:eastAsia="en-US"/>
        </w:rPr>
        <w:fldChar w:fldCharType="end"/>
      </w:r>
      <w:r w:rsidR="008A3CB4">
        <w:rPr>
          <w:rFonts w:ascii="Arial" w:eastAsia="Times New Roman" w:hAnsi="Arial"/>
          <w:noProof/>
          <w:color w:val="auto"/>
          <w:lang w:val="en-US" w:eastAsia="en-US"/>
        </w:rPr>
        <w:t xml:space="preserve"> </w:t>
      </w:r>
      <w:r>
        <w:rPr>
          <w:rFonts w:ascii="Arial" w:eastAsia="Times New Roman" w:hAnsi="Arial"/>
          <w:noProof/>
          <w:color w:val="auto"/>
          <w:lang w:val="en-US" w:eastAsia="en-US"/>
        </w:rPr>
        <w:t xml:space="preserve">towards IEEE explains the problem in UL to identify the PDU session to be configured using 802.1Qbv. IEEE, in its reponse letter, proposes to use the information from </w:t>
      </w:r>
      <w:r w:rsidR="00BA2F6F">
        <w:rPr>
          <w:rFonts w:ascii="Arial" w:eastAsia="Times New Roman" w:hAnsi="Arial"/>
          <w:noProof/>
          <w:color w:val="auto"/>
          <w:lang w:val="en-US" w:eastAsia="en-US"/>
        </w:rPr>
        <w:t>PSFP</w:t>
      </w:r>
      <w:r>
        <w:rPr>
          <w:rFonts w:ascii="Arial" w:eastAsia="Times New Roman" w:hAnsi="Arial"/>
          <w:noProof/>
          <w:color w:val="auto"/>
          <w:lang w:val="en-US" w:eastAsia="en-US"/>
        </w:rPr>
        <w:t xml:space="preserve"> (ingress port</w:t>
      </w:r>
      <w:r w:rsidR="001D4EA5">
        <w:rPr>
          <w:rFonts w:ascii="Arial" w:eastAsia="Times New Roman" w:hAnsi="Arial"/>
          <w:noProof/>
          <w:color w:val="auto"/>
          <w:lang w:val="en-US" w:eastAsia="en-US"/>
        </w:rPr>
        <w:t xml:space="preserve"> at </w:t>
      </w:r>
      <w:r>
        <w:rPr>
          <w:rFonts w:ascii="Arial" w:eastAsia="Times New Roman" w:hAnsi="Arial"/>
          <w:noProof/>
          <w:color w:val="auto"/>
          <w:lang w:val="en-US" w:eastAsia="en-US"/>
        </w:rPr>
        <w:t>UE</w:t>
      </w:r>
      <w:r w:rsidR="001D4EA5">
        <w:rPr>
          <w:rFonts w:ascii="Arial" w:eastAsia="Times New Roman" w:hAnsi="Arial"/>
          <w:noProof/>
          <w:color w:val="auto"/>
          <w:lang w:val="en-US" w:eastAsia="en-US"/>
        </w:rPr>
        <w:t>-</w:t>
      </w:r>
      <w:r>
        <w:rPr>
          <w:rFonts w:ascii="Arial" w:eastAsia="Times New Roman" w:hAnsi="Arial"/>
          <w:noProof/>
          <w:color w:val="auto"/>
          <w:lang w:val="en-US" w:eastAsia="en-US"/>
        </w:rPr>
        <w:t xml:space="preserve">side). </w:t>
      </w:r>
    </w:p>
    <w:p w14:paraId="34242FC4" w14:textId="35C9DA30" w:rsidR="0041491F" w:rsidRDefault="0041491F" w:rsidP="0041491F">
      <w:pPr>
        <w:widowControl w:val="0"/>
        <w:overflowPunct/>
        <w:spacing w:after="0"/>
        <w:textAlignment w:val="auto"/>
        <w:rPr>
          <w:rFonts w:ascii="Arial" w:eastAsia="Times New Roman" w:hAnsi="Arial"/>
          <w:noProof/>
          <w:color w:val="auto"/>
          <w:lang w:val="en-US" w:eastAsia="en-US"/>
        </w:rPr>
      </w:pPr>
      <w:r>
        <w:rPr>
          <w:rFonts w:ascii="Arial" w:eastAsia="Times New Roman" w:hAnsi="Arial"/>
          <w:noProof/>
          <w:color w:val="auto"/>
          <w:lang w:val="en-US" w:eastAsia="en-US"/>
        </w:rPr>
        <w:t xml:space="preserve">This is the Editor Note regarding the aforementioned issue in UL (Clause 5.28.2 </w:t>
      </w:r>
      <w:r w:rsidR="006D4E32">
        <w:rPr>
          <w:rFonts w:ascii="Arial" w:eastAsia="Times New Roman" w:hAnsi="Arial"/>
          <w:noProof/>
          <w:color w:val="auto"/>
          <w:lang w:val="en-US" w:eastAsia="en-US"/>
        </w:rPr>
        <w:fldChar w:fldCharType="begin"/>
      </w:r>
      <w:r w:rsidR="006D4E32">
        <w:rPr>
          <w:rFonts w:ascii="Arial" w:eastAsia="Times New Roman" w:hAnsi="Arial"/>
          <w:noProof/>
          <w:color w:val="auto"/>
          <w:lang w:val="en-US" w:eastAsia="en-US"/>
        </w:rPr>
        <w:instrText xml:space="preserve"> REF _Ref20317039 \r \h </w:instrText>
      </w:r>
      <w:r w:rsidR="006D4E32">
        <w:rPr>
          <w:rFonts w:ascii="Arial" w:eastAsia="Times New Roman" w:hAnsi="Arial"/>
          <w:noProof/>
          <w:color w:val="auto"/>
          <w:lang w:val="en-US" w:eastAsia="en-US"/>
        </w:rPr>
      </w:r>
      <w:r w:rsidR="006D4E32">
        <w:rPr>
          <w:rFonts w:ascii="Arial" w:eastAsia="Times New Roman" w:hAnsi="Arial"/>
          <w:noProof/>
          <w:color w:val="auto"/>
          <w:lang w:val="en-US" w:eastAsia="en-US"/>
        </w:rPr>
        <w:fldChar w:fldCharType="separate"/>
      </w:r>
      <w:r w:rsidR="006D4E32">
        <w:rPr>
          <w:rFonts w:ascii="Arial" w:eastAsia="Times New Roman" w:hAnsi="Arial"/>
          <w:noProof/>
          <w:color w:val="auto"/>
          <w:lang w:val="en-US" w:eastAsia="en-US"/>
        </w:rPr>
        <w:t>[3]</w:t>
      </w:r>
      <w:r w:rsidR="006D4E32">
        <w:rPr>
          <w:rFonts w:ascii="Arial" w:eastAsia="Times New Roman" w:hAnsi="Arial"/>
          <w:noProof/>
          <w:color w:val="auto"/>
          <w:lang w:val="en-US" w:eastAsia="en-US"/>
        </w:rPr>
        <w:fldChar w:fldCharType="end"/>
      </w:r>
      <w:r>
        <w:rPr>
          <w:rFonts w:ascii="Arial" w:eastAsia="Times New Roman" w:hAnsi="Arial"/>
          <w:noProof/>
          <w:color w:val="auto"/>
          <w:lang w:val="en-US" w:eastAsia="en-US"/>
        </w:rPr>
        <w:t>)</w:t>
      </w:r>
      <w:r w:rsidR="003F086F">
        <w:rPr>
          <w:rFonts w:ascii="Arial" w:eastAsia="Times New Roman" w:hAnsi="Arial"/>
          <w:noProof/>
          <w:color w:val="auto"/>
          <w:lang w:val="en-US" w:eastAsia="en-US"/>
        </w:rPr>
        <w:t>, which we intend to address</w:t>
      </w:r>
      <w:r>
        <w:rPr>
          <w:rFonts w:ascii="Arial" w:eastAsia="Times New Roman" w:hAnsi="Arial"/>
          <w:noProof/>
          <w:color w:val="auto"/>
          <w:lang w:val="en-US" w:eastAsia="en-US"/>
        </w:rPr>
        <w:t xml:space="preserve">: </w:t>
      </w:r>
      <w:r w:rsidRPr="00A46691">
        <w:rPr>
          <w:rFonts w:ascii="Arial" w:eastAsia="Times New Roman" w:hAnsi="Arial"/>
          <w:noProof/>
          <w:color w:val="FF0000"/>
          <w:lang w:val="en-US" w:eastAsia="en-US"/>
        </w:rPr>
        <w:t>“For the UL TSN traffic, how to correlate the egress port in the configuration to PDU session is FFS.”</w:t>
      </w:r>
    </w:p>
    <w:p w14:paraId="5A86A629" w14:textId="77777777" w:rsidR="0041491F" w:rsidRPr="0041491F" w:rsidRDefault="0041491F" w:rsidP="0041491F">
      <w:pPr>
        <w:rPr>
          <w:lang w:val="en-US"/>
        </w:rPr>
      </w:pPr>
    </w:p>
    <w:p w14:paraId="3D4927EC" w14:textId="79C5913F" w:rsidR="00C4117C" w:rsidRDefault="002B30B0" w:rsidP="000D4E18">
      <w:pPr>
        <w:widowControl w:val="0"/>
        <w:overflowPunct/>
        <w:spacing w:after="0"/>
        <w:jc w:val="center"/>
        <w:textAlignment w:val="auto"/>
        <w:rPr>
          <w:rFonts w:ascii="Arial" w:eastAsia="Times New Roman" w:hAnsi="Arial"/>
          <w:noProof/>
          <w:color w:val="auto"/>
          <w:lang w:val="en-US" w:eastAsia="en-US"/>
        </w:rPr>
      </w:pPr>
      <w:r w:rsidRPr="002B30B0">
        <w:rPr>
          <w:noProof/>
        </w:rPr>
        <w:lastRenderedPageBreak/>
        <w:drawing>
          <wp:inline distT="0" distB="0" distL="0" distR="0" wp14:anchorId="65B1D632" wp14:editId="3362C2A1">
            <wp:extent cx="4140200" cy="2288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6418" cy="2296967"/>
                    </a:xfrm>
                    <a:prstGeom prst="rect">
                      <a:avLst/>
                    </a:prstGeom>
                    <a:noFill/>
                    <a:ln>
                      <a:noFill/>
                    </a:ln>
                  </pic:spPr>
                </pic:pic>
              </a:graphicData>
            </a:graphic>
          </wp:inline>
        </w:drawing>
      </w:r>
    </w:p>
    <w:p w14:paraId="3E99E1DF" w14:textId="6A766A4A" w:rsidR="00644D2F" w:rsidRPr="004E7066" w:rsidRDefault="000D4E18" w:rsidP="004E7066">
      <w:pPr>
        <w:pStyle w:val="Caption"/>
        <w:jc w:val="center"/>
        <w:rPr>
          <w:rFonts w:ascii="Arial" w:eastAsia="Times New Roman" w:hAnsi="Arial"/>
          <w:noProof/>
          <w:color w:val="auto"/>
          <w:lang w:val="en-US" w:eastAsia="en-US"/>
        </w:rPr>
      </w:pPr>
      <w:bookmarkStart w:id="1" w:name="_Ref20146137"/>
      <w:r>
        <w:t xml:space="preserve">Figure </w:t>
      </w:r>
      <w:r>
        <w:fldChar w:fldCharType="begin"/>
      </w:r>
      <w:r>
        <w:instrText xml:space="preserve"> SEQ Figure \* ARABIC </w:instrText>
      </w:r>
      <w:r>
        <w:fldChar w:fldCharType="separate"/>
      </w:r>
      <w:r w:rsidR="002976CE">
        <w:rPr>
          <w:noProof/>
        </w:rPr>
        <w:t>2</w:t>
      </w:r>
      <w:r>
        <w:fldChar w:fldCharType="end"/>
      </w:r>
      <w:bookmarkEnd w:id="1"/>
      <w:r>
        <w:t xml:space="preserve">. </w:t>
      </w:r>
      <w:r w:rsidRPr="000D4E18">
        <w:t>Mapping of PDU sessions, QoS flows and traffic classes in UL.</w:t>
      </w:r>
    </w:p>
    <w:p w14:paraId="7AD6C96D" w14:textId="384EA0A3" w:rsidR="00A476C5" w:rsidRPr="00BB28EC" w:rsidRDefault="00A476C5" w:rsidP="00A476C5">
      <w:pPr>
        <w:pStyle w:val="Heading1"/>
        <w:ind w:left="0" w:firstLine="0"/>
        <w:rPr>
          <w:lang w:val="en-US" w:eastAsia="zh-CN"/>
        </w:rPr>
      </w:pPr>
      <w:r w:rsidRPr="00BB28EC">
        <w:rPr>
          <w:lang w:val="en-US" w:eastAsia="zh-CN"/>
        </w:rPr>
        <w:t>2. Discussion</w:t>
      </w:r>
      <w:bookmarkStart w:id="2" w:name="_Toc423019950"/>
      <w:bookmarkStart w:id="3" w:name="_Toc423020279"/>
      <w:bookmarkStart w:id="4" w:name="_Toc423020296"/>
      <w:bookmarkEnd w:id="2"/>
      <w:bookmarkEnd w:id="3"/>
      <w:bookmarkEnd w:id="4"/>
    </w:p>
    <w:p w14:paraId="323BE158" w14:textId="1E8ABF53" w:rsidR="0041212C" w:rsidRDefault="001C0956" w:rsidP="008E1F77">
      <w:pPr>
        <w:spacing w:beforeLines="50" w:before="120"/>
        <w:rPr>
          <w:rFonts w:ascii="Arial" w:hAnsi="Arial" w:cs="Arial"/>
          <w:lang w:val="en-US" w:eastAsia="zh-CN"/>
        </w:rPr>
      </w:pPr>
      <w:r>
        <w:rPr>
          <w:rFonts w:ascii="Arial" w:hAnsi="Arial" w:cs="Arial"/>
          <w:lang w:val="en-US" w:eastAsia="zh-CN"/>
        </w:rPr>
        <w:t>Th</w:t>
      </w:r>
      <w:r w:rsidR="00931CA3">
        <w:rPr>
          <w:rFonts w:ascii="Arial" w:hAnsi="Arial" w:cs="Arial"/>
          <w:lang w:val="en-US" w:eastAsia="zh-CN"/>
        </w:rPr>
        <w:t>e proposed</w:t>
      </w:r>
      <w:r>
        <w:rPr>
          <w:rFonts w:ascii="Arial" w:hAnsi="Arial" w:cs="Arial"/>
          <w:lang w:val="en-US" w:eastAsia="zh-CN"/>
        </w:rPr>
        <w:t xml:space="preserve"> </w:t>
      </w:r>
      <w:r w:rsidR="008E1F77" w:rsidRPr="008E1F77">
        <w:rPr>
          <w:rFonts w:ascii="Arial" w:hAnsi="Arial" w:cs="Arial"/>
          <w:lang w:val="en-US" w:eastAsia="zh-CN"/>
        </w:rPr>
        <w:t xml:space="preserve">solution requires the support of </w:t>
      </w:r>
      <w:r w:rsidR="00BA2F6F">
        <w:rPr>
          <w:rFonts w:ascii="Arial" w:hAnsi="Arial" w:cs="Arial"/>
          <w:lang w:val="en-US" w:eastAsia="zh-CN"/>
        </w:rPr>
        <w:t>PSFP</w:t>
      </w:r>
      <w:r w:rsidR="008E1F77" w:rsidRPr="008E1F77">
        <w:rPr>
          <w:rFonts w:ascii="Arial" w:hAnsi="Arial" w:cs="Arial"/>
          <w:lang w:val="en-US" w:eastAsia="zh-CN"/>
        </w:rPr>
        <w:t xml:space="preserve"> </w:t>
      </w:r>
      <w:r w:rsidR="00BA4E1B">
        <w:rPr>
          <w:rFonts w:ascii="Arial" w:hAnsi="Arial" w:cs="Arial"/>
          <w:lang w:val="en-US" w:eastAsia="zh-CN"/>
        </w:rPr>
        <w:t>Per</w:t>
      </w:r>
      <w:r w:rsidR="00840539">
        <w:rPr>
          <w:rFonts w:ascii="Arial" w:hAnsi="Arial" w:cs="Arial"/>
          <w:lang w:val="en-US" w:eastAsia="zh-CN"/>
        </w:rPr>
        <w:t>-</w:t>
      </w:r>
      <w:r w:rsidR="00BA4E1B">
        <w:rPr>
          <w:rFonts w:ascii="Arial" w:hAnsi="Arial" w:cs="Arial"/>
          <w:lang w:val="en-US" w:eastAsia="zh-CN"/>
        </w:rPr>
        <w:t xml:space="preserve">Stream Filtering and Policing (PSFP) </w:t>
      </w:r>
      <w:r w:rsidR="008E1F77" w:rsidRPr="008E1F77">
        <w:rPr>
          <w:rFonts w:ascii="Arial" w:hAnsi="Arial" w:cs="Arial"/>
          <w:lang w:val="en-US" w:eastAsia="zh-CN"/>
        </w:rPr>
        <w:t>information (</w:t>
      </w:r>
      <w:r w:rsidR="0075185F">
        <w:rPr>
          <w:rFonts w:ascii="Arial" w:hAnsi="Arial" w:cs="Arial"/>
          <w:lang w:val="en-US" w:eastAsia="zh-CN"/>
        </w:rPr>
        <w:t xml:space="preserve">aka 802.1Qci, </w:t>
      </w:r>
      <w:r w:rsidR="008E1F77" w:rsidRPr="008E1F77">
        <w:rPr>
          <w:rFonts w:ascii="Arial" w:hAnsi="Arial" w:cs="Arial"/>
          <w:lang w:val="en-US" w:eastAsia="zh-CN"/>
        </w:rPr>
        <w:t>now part of the IEEE 802.1Q standard from 2018</w:t>
      </w:r>
      <w:r w:rsidR="00D24C4D">
        <w:rPr>
          <w:rFonts w:ascii="Arial" w:hAnsi="Arial" w:cs="Arial"/>
          <w:lang w:val="en-US" w:eastAsia="zh-CN"/>
        </w:rPr>
        <w:t xml:space="preserve"> </w:t>
      </w:r>
      <w:r w:rsidR="004D243C">
        <w:rPr>
          <w:rFonts w:ascii="Arial" w:hAnsi="Arial" w:cs="Arial"/>
          <w:lang w:val="en-US" w:eastAsia="zh-CN"/>
        </w:rPr>
        <w:fldChar w:fldCharType="begin"/>
      </w:r>
      <w:r w:rsidR="004D243C">
        <w:rPr>
          <w:rFonts w:ascii="Arial" w:hAnsi="Arial" w:cs="Arial"/>
          <w:lang w:val="en-US" w:eastAsia="zh-CN"/>
        </w:rPr>
        <w:instrText xml:space="preserve"> REF _Ref20316974 \r \h </w:instrText>
      </w:r>
      <w:r w:rsidR="004D243C">
        <w:rPr>
          <w:rFonts w:ascii="Arial" w:hAnsi="Arial" w:cs="Arial"/>
          <w:lang w:val="en-US" w:eastAsia="zh-CN"/>
        </w:rPr>
      </w:r>
      <w:r w:rsidR="004D243C">
        <w:rPr>
          <w:rFonts w:ascii="Arial" w:hAnsi="Arial" w:cs="Arial"/>
          <w:lang w:val="en-US" w:eastAsia="zh-CN"/>
        </w:rPr>
        <w:fldChar w:fldCharType="separate"/>
      </w:r>
      <w:r w:rsidR="004D243C">
        <w:rPr>
          <w:rFonts w:ascii="Arial" w:hAnsi="Arial" w:cs="Arial"/>
          <w:lang w:val="en-US" w:eastAsia="zh-CN"/>
        </w:rPr>
        <w:t>[2]</w:t>
      </w:r>
      <w:r w:rsidR="004D243C">
        <w:rPr>
          <w:rFonts w:ascii="Arial" w:hAnsi="Arial" w:cs="Arial"/>
          <w:lang w:val="en-US" w:eastAsia="zh-CN"/>
        </w:rPr>
        <w:fldChar w:fldCharType="end"/>
      </w:r>
      <w:r w:rsidR="008E1F77" w:rsidRPr="008E1F77">
        <w:rPr>
          <w:rFonts w:ascii="Arial" w:hAnsi="Arial" w:cs="Arial"/>
          <w:lang w:val="en-US" w:eastAsia="zh-CN"/>
        </w:rPr>
        <w:t xml:space="preserve">). The </w:t>
      </w:r>
      <w:r w:rsidR="00BA4E1B">
        <w:rPr>
          <w:rFonts w:ascii="Arial" w:hAnsi="Arial" w:cs="Arial"/>
          <w:lang w:val="en-US" w:eastAsia="zh-CN"/>
        </w:rPr>
        <w:t>PSFP</w:t>
      </w:r>
      <w:r w:rsidR="008E1F77" w:rsidRPr="008E1F77">
        <w:rPr>
          <w:rFonts w:ascii="Arial" w:hAnsi="Arial" w:cs="Arial"/>
          <w:lang w:val="en-US" w:eastAsia="zh-CN"/>
        </w:rPr>
        <w:t xml:space="preserve"> information includes the per-TSN-stream and per-traffic-class traffic filtering </w:t>
      </w:r>
      <w:r w:rsidR="00BA4E1B">
        <w:rPr>
          <w:rFonts w:ascii="Arial" w:hAnsi="Arial" w:cs="Arial"/>
          <w:lang w:val="en-US" w:eastAsia="zh-CN"/>
        </w:rPr>
        <w:t>performed on an</w:t>
      </w:r>
      <w:r w:rsidR="008E1F77" w:rsidRPr="008E1F77">
        <w:rPr>
          <w:rFonts w:ascii="Arial" w:hAnsi="Arial" w:cs="Arial"/>
          <w:lang w:val="en-US" w:eastAsia="zh-CN"/>
        </w:rPr>
        <w:t xml:space="preserve"> ingress port of a bridge. </w:t>
      </w:r>
      <w:r w:rsidR="00BA2F6F">
        <w:rPr>
          <w:rFonts w:ascii="Arial" w:hAnsi="Arial" w:cs="Arial"/>
          <w:lang w:val="en-US" w:eastAsia="zh-CN"/>
        </w:rPr>
        <w:t>PSFP</w:t>
      </w:r>
      <w:r w:rsidR="008E1F77" w:rsidRPr="008E1F77">
        <w:rPr>
          <w:rFonts w:ascii="Arial" w:hAnsi="Arial" w:cs="Arial"/>
          <w:lang w:val="en-US" w:eastAsia="zh-CN"/>
        </w:rPr>
        <w:t xml:space="preserve"> </w:t>
      </w:r>
      <w:r w:rsidR="007C41A7">
        <w:rPr>
          <w:rFonts w:ascii="Arial" w:hAnsi="Arial" w:cs="Arial"/>
          <w:lang w:val="en-US" w:eastAsia="zh-CN"/>
        </w:rPr>
        <w:t xml:space="preserve">also provides </w:t>
      </w:r>
      <w:r w:rsidR="008E1F77" w:rsidRPr="008E1F77">
        <w:rPr>
          <w:rFonts w:ascii="Arial" w:hAnsi="Arial" w:cs="Arial"/>
          <w:lang w:val="en-US" w:eastAsia="zh-CN"/>
        </w:rPr>
        <w:t>a policy assurance of incoming traffic, such that traffic outside the scheduled reception time window</w:t>
      </w:r>
      <w:r w:rsidR="00FC3EDB">
        <w:rPr>
          <w:rFonts w:ascii="Arial" w:hAnsi="Arial" w:cs="Arial"/>
          <w:lang w:val="en-US" w:eastAsia="zh-CN"/>
        </w:rPr>
        <w:t xml:space="preserve"> </w:t>
      </w:r>
      <w:r w:rsidR="008E1F77" w:rsidRPr="008E1F77">
        <w:rPr>
          <w:rFonts w:ascii="Arial" w:hAnsi="Arial" w:cs="Arial"/>
          <w:lang w:val="en-US" w:eastAsia="zh-CN"/>
        </w:rPr>
        <w:t xml:space="preserve">will be dropped. The ingress port may have multiple </w:t>
      </w:r>
      <w:r w:rsidR="00E72F92">
        <w:rPr>
          <w:rFonts w:ascii="Arial" w:hAnsi="Arial" w:cs="Arial"/>
          <w:lang w:val="en-US" w:eastAsia="zh-CN"/>
        </w:rPr>
        <w:t xml:space="preserve">stream </w:t>
      </w:r>
      <w:r w:rsidR="008E1F77" w:rsidRPr="008E1F77">
        <w:rPr>
          <w:rFonts w:ascii="Arial" w:hAnsi="Arial" w:cs="Arial"/>
          <w:lang w:val="en-US" w:eastAsia="zh-CN"/>
        </w:rPr>
        <w:t>gates. What pass</w:t>
      </w:r>
      <w:r w:rsidR="00840539">
        <w:rPr>
          <w:rFonts w:ascii="Arial" w:hAnsi="Arial" w:cs="Arial"/>
          <w:lang w:val="en-US" w:eastAsia="zh-CN"/>
        </w:rPr>
        <w:t>es</w:t>
      </w:r>
      <w:r w:rsidR="008E1F77" w:rsidRPr="008E1F77">
        <w:rPr>
          <w:rFonts w:ascii="Arial" w:hAnsi="Arial" w:cs="Arial"/>
          <w:lang w:val="en-US" w:eastAsia="zh-CN"/>
        </w:rPr>
        <w:t xml:space="preserve"> through the </w:t>
      </w:r>
      <w:r w:rsidR="00BA2F6F">
        <w:rPr>
          <w:rFonts w:ascii="Arial" w:hAnsi="Arial" w:cs="Arial"/>
          <w:lang w:val="en-US" w:eastAsia="zh-CN"/>
        </w:rPr>
        <w:t xml:space="preserve">stream </w:t>
      </w:r>
      <w:r w:rsidR="008E1F77" w:rsidRPr="008E1F77">
        <w:rPr>
          <w:rFonts w:ascii="Arial" w:hAnsi="Arial" w:cs="Arial"/>
          <w:lang w:val="en-US" w:eastAsia="zh-CN"/>
        </w:rPr>
        <w:t xml:space="preserve">gates depends on a previous stage of filtering connected to the gates. </w:t>
      </w:r>
      <w:bookmarkStart w:id="5" w:name="_Hlk20311183"/>
      <w:r w:rsidR="008E1F77" w:rsidRPr="008E1F77">
        <w:rPr>
          <w:rFonts w:ascii="Arial" w:hAnsi="Arial" w:cs="Arial"/>
          <w:lang w:val="en-US" w:eastAsia="zh-CN"/>
        </w:rPr>
        <w:t xml:space="preserve">Figure 8-13 in </w:t>
      </w:r>
      <w:bookmarkEnd w:id="5"/>
      <w:r w:rsidR="00CC6E28">
        <w:rPr>
          <w:rFonts w:ascii="Arial" w:hAnsi="Arial" w:cs="Arial"/>
          <w:lang w:val="en-US" w:eastAsia="zh-CN"/>
        </w:rPr>
        <w:fldChar w:fldCharType="begin"/>
      </w:r>
      <w:r w:rsidR="00CC6E28">
        <w:rPr>
          <w:rFonts w:ascii="Arial" w:hAnsi="Arial" w:cs="Arial"/>
          <w:lang w:val="en-US" w:eastAsia="zh-CN"/>
        </w:rPr>
        <w:instrText xml:space="preserve"> REF _Ref20316974 \r \h </w:instrText>
      </w:r>
      <w:r w:rsidR="00CC6E28">
        <w:rPr>
          <w:rFonts w:ascii="Arial" w:hAnsi="Arial" w:cs="Arial"/>
          <w:lang w:val="en-US" w:eastAsia="zh-CN"/>
        </w:rPr>
      </w:r>
      <w:r w:rsidR="00CC6E28">
        <w:rPr>
          <w:rFonts w:ascii="Arial" w:hAnsi="Arial" w:cs="Arial"/>
          <w:lang w:val="en-US" w:eastAsia="zh-CN"/>
        </w:rPr>
        <w:fldChar w:fldCharType="separate"/>
      </w:r>
      <w:r w:rsidR="00CC6E28">
        <w:rPr>
          <w:rFonts w:ascii="Arial" w:hAnsi="Arial" w:cs="Arial"/>
          <w:lang w:val="en-US" w:eastAsia="zh-CN"/>
        </w:rPr>
        <w:t>[2]</w:t>
      </w:r>
      <w:r w:rsidR="00CC6E28">
        <w:rPr>
          <w:rFonts w:ascii="Arial" w:hAnsi="Arial" w:cs="Arial"/>
          <w:lang w:val="en-US" w:eastAsia="zh-CN"/>
        </w:rPr>
        <w:fldChar w:fldCharType="end"/>
      </w:r>
      <w:r w:rsidR="00625882">
        <w:rPr>
          <w:rFonts w:ascii="Arial" w:hAnsi="Arial" w:cs="Arial"/>
          <w:lang w:val="en-US" w:eastAsia="zh-CN"/>
        </w:rPr>
        <w:t xml:space="preserve"> </w:t>
      </w:r>
      <w:r w:rsidR="008E1F77" w:rsidRPr="008E1F77">
        <w:rPr>
          <w:rFonts w:ascii="Arial" w:hAnsi="Arial" w:cs="Arial"/>
          <w:lang w:val="en-US" w:eastAsia="zh-CN"/>
        </w:rPr>
        <w:t xml:space="preserve">illustrates </w:t>
      </w:r>
      <w:r w:rsidR="00840539">
        <w:rPr>
          <w:rFonts w:ascii="Arial" w:hAnsi="Arial" w:cs="Arial"/>
          <w:lang w:val="en-US" w:eastAsia="zh-CN"/>
        </w:rPr>
        <w:t>PSFP</w:t>
      </w:r>
      <w:r w:rsidR="00AC4527">
        <w:rPr>
          <w:rFonts w:ascii="Arial" w:hAnsi="Arial" w:cs="Arial"/>
          <w:lang w:val="en-US" w:eastAsia="zh-CN"/>
        </w:rPr>
        <w:t xml:space="preserve"> (</w:t>
      </w:r>
      <w:r w:rsidR="00AC4527" w:rsidRPr="00A23B95">
        <w:rPr>
          <w:rFonts w:ascii="Arial" w:hAnsi="Arial" w:cs="Arial"/>
          <w:lang w:val="en-US" w:eastAsia="zh-CN"/>
        </w:rPr>
        <w:t>see</w:t>
      </w:r>
      <w:r w:rsidR="00A23B95" w:rsidRPr="00A23B95">
        <w:rPr>
          <w:rFonts w:ascii="Arial" w:hAnsi="Arial" w:cs="Arial"/>
          <w:lang w:val="en-US" w:eastAsia="zh-CN"/>
        </w:rPr>
        <w:t xml:space="preserve"> </w:t>
      </w:r>
      <w:r w:rsidR="00A23B95" w:rsidRPr="00A23B95">
        <w:rPr>
          <w:rFonts w:ascii="Arial" w:hAnsi="Arial" w:cs="Arial"/>
          <w:lang w:val="en-US" w:eastAsia="zh-CN"/>
        </w:rPr>
        <w:fldChar w:fldCharType="begin"/>
      </w:r>
      <w:r w:rsidR="00A23B95" w:rsidRPr="00A23B95">
        <w:rPr>
          <w:rFonts w:ascii="Arial" w:hAnsi="Arial" w:cs="Arial"/>
          <w:lang w:val="en-US" w:eastAsia="zh-CN"/>
        </w:rPr>
        <w:instrText xml:space="preserve"> REF _Ref20315339 \h </w:instrText>
      </w:r>
      <w:r w:rsidR="00A23B95">
        <w:rPr>
          <w:rFonts w:ascii="Arial" w:hAnsi="Arial" w:cs="Arial"/>
          <w:lang w:val="en-US" w:eastAsia="zh-CN"/>
        </w:rPr>
        <w:instrText xml:space="preserve"> \* MERGEFORMAT </w:instrText>
      </w:r>
      <w:r w:rsidR="00A23B95" w:rsidRPr="00A23B95">
        <w:rPr>
          <w:rFonts w:ascii="Arial" w:hAnsi="Arial" w:cs="Arial"/>
          <w:lang w:val="en-US" w:eastAsia="zh-CN"/>
        </w:rPr>
      </w:r>
      <w:r w:rsidR="00A23B95" w:rsidRPr="00A23B95">
        <w:rPr>
          <w:rFonts w:ascii="Arial" w:hAnsi="Arial" w:cs="Arial"/>
          <w:lang w:val="en-US" w:eastAsia="zh-CN"/>
        </w:rPr>
        <w:fldChar w:fldCharType="separate"/>
      </w:r>
      <w:r w:rsidR="002976CE" w:rsidRPr="002976CE">
        <w:rPr>
          <w:rFonts w:ascii="Arial" w:hAnsi="Arial" w:cs="Arial"/>
        </w:rPr>
        <w:t xml:space="preserve">Figure </w:t>
      </w:r>
      <w:r w:rsidR="002976CE" w:rsidRPr="002976CE">
        <w:rPr>
          <w:rFonts w:ascii="Arial" w:hAnsi="Arial" w:cs="Arial"/>
          <w:noProof/>
        </w:rPr>
        <w:t>3</w:t>
      </w:r>
      <w:r w:rsidR="00A23B95" w:rsidRPr="00A23B95">
        <w:rPr>
          <w:rFonts w:ascii="Arial" w:hAnsi="Arial" w:cs="Arial"/>
          <w:lang w:val="en-US" w:eastAsia="zh-CN"/>
        </w:rPr>
        <w:fldChar w:fldCharType="end"/>
      </w:r>
      <w:r w:rsidR="00AC4527" w:rsidRPr="00A23B95">
        <w:rPr>
          <w:rFonts w:ascii="Arial" w:hAnsi="Arial" w:cs="Arial"/>
          <w:lang w:val="en-US" w:eastAsia="zh-CN"/>
        </w:rPr>
        <w:t>)</w:t>
      </w:r>
      <w:r w:rsidR="008E1F77" w:rsidRPr="00A23B95">
        <w:rPr>
          <w:rFonts w:ascii="Arial" w:hAnsi="Arial" w:cs="Arial"/>
          <w:lang w:val="en-US" w:eastAsia="zh-CN"/>
        </w:rPr>
        <w:t>.</w:t>
      </w:r>
      <w:r w:rsidR="00A251CD">
        <w:rPr>
          <w:rFonts w:ascii="Arial" w:hAnsi="Arial" w:cs="Arial"/>
          <w:lang w:val="en-US" w:eastAsia="zh-CN"/>
        </w:rPr>
        <w:t xml:space="preserve"> </w:t>
      </w:r>
      <w:r w:rsidR="007104F0">
        <w:rPr>
          <w:rFonts w:ascii="Arial" w:hAnsi="Arial" w:cs="Arial"/>
          <w:lang w:val="en-US" w:eastAsia="zh-CN"/>
        </w:rPr>
        <w:t>A stream filter placed prior</w:t>
      </w:r>
      <w:r w:rsidR="00A251CD" w:rsidRPr="008E1F77">
        <w:rPr>
          <w:rFonts w:ascii="Arial" w:hAnsi="Arial" w:cs="Arial"/>
          <w:lang w:val="en-US" w:eastAsia="zh-CN"/>
        </w:rPr>
        <w:t xml:space="preserve"> to a </w:t>
      </w:r>
      <w:r w:rsidR="00BA2F6F">
        <w:rPr>
          <w:rFonts w:ascii="Arial" w:hAnsi="Arial" w:cs="Arial"/>
          <w:lang w:val="en-US" w:eastAsia="zh-CN"/>
        </w:rPr>
        <w:t>stream gate</w:t>
      </w:r>
      <w:r w:rsidR="00A251CD" w:rsidRPr="008E1F77">
        <w:rPr>
          <w:rFonts w:ascii="Arial" w:hAnsi="Arial" w:cs="Arial"/>
          <w:lang w:val="en-US" w:eastAsia="zh-CN"/>
        </w:rPr>
        <w:t xml:space="preserve"> filter</w:t>
      </w:r>
      <w:r w:rsidR="00BA2F6F">
        <w:rPr>
          <w:rFonts w:ascii="Arial" w:hAnsi="Arial" w:cs="Arial"/>
          <w:lang w:val="en-US" w:eastAsia="zh-CN"/>
        </w:rPr>
        <w:t>s</w:t>
      </w:r>
      <w:r w:rsidR="00A251CD" w:rsidRPr="008E1F77">
        <w:rPr>
          <w:rFonts w:ascii="Arial" w:hAnsi="Arial" w:cs="Arial"/>
          <w:lang w:val="en-US" w:eastAsia="zh-CN"/>
        </w:rPr>
        <w:t xml:space="preserve"> traffic based on</w:t>
      </w:r>
      <w:r w:rsidR="007104F0">
        <w:rPr>
          <w:rFonts w:ascii="Arial" w:hAnsi="Arial" w:cs="Arial"/>
          <w:lang w:val="en-US" w:eastAsia="zh-CN"/>
        </w:rPr>
        <w:t xml:space="preserve"> </w:t>
      </w:r>
      <w:r w:rsidR="007104F0" w:rsidRPr="008E1F77">
        <w:rPr>
          <w:rFonts w:ascii="Arial" w:hAnsi="Arial" w:cs="Arial"/>
          <w:lang w:val="en-US" w:eastAsia="zh-CN"/>
        </w:rPr>
        <w:t>TSN stream identifier (</w:t>
      </w:r>
      <w:r w:rsidR="007104F0">
        <w:rPr>
          <w:rFonts w:ascii="Arial" w:hAnsi="Arial" w:cs="Arial"/>
          <w:lang w:val="en-US" w:eastAsia="zh-CN"/>
        </w:rPr>
        <w:t>ID</w:t>
      </w:r>
      <w:r w:rsidR="007104F0" w:rsidRPr="008E1F77">
        <w:rPr>
          <w:rFonts w:ascii="Arial" w:hAnsi="Arial" w:cs="Arial"/>
          <w:lang w:val="en-US" w:eastAsia="zh-CN"/>
        </w:rPr>
        <w:t>)</w:t>
      </w:r>
      <w:r w:rsidR="007104F0">
        <w:rPr>
          <w:rFonts w:ascii="Arial" w:hAnsi="Arial" w:cs="Arial"/>
          <w:lang w:val="en-US" w:eastAsia="zh-CN"/>
        </w:rPr>
        <w:t xml:space="preserve"> </w:t>
      </w:r>
      <w:r w:rsidR="00BA2F6F">
        <w:rPr>
          <w:rFonts w:ascii="Arial" w:hAnsi="Arial" w:cs="Arial"/>
          <w:lang w:val="en-US" w:eastAsia="zh-CN"/>
        </w:rPr>
        <w:t>and</w:t>
      </w:r>
      <w:r w:rsidR="00A251CD" w:rsidRPr="008E1F77">
        <w:rPr>
          <w:rFonts w:ascii="Arial" w:hAnsi="Arial" w:cs="Arial"/>
          <w:lang w:val="en-US" w:eastAsia="zh-CN"/>
        </w:rPr>
        <w:t xml:space="preserve"> </w:t>
      </w:r>
      <w:r w:rsidR="0084710D">
        <w:rPr>
          <w:rFonts w:ascii="Arial" w:hAnsi="Arial" w:cs="Arial"/>
          <w:lang w:val="en-US" w:eastAsia="zh-CN"/>
        </w:rPr>
        <w:t xml:space="preserve">a </w:t>
      </w:r>
      <w:r w:rsidR="00A251CD" w:rsidRPr="008E1F77">
        <w:rPr>
          <w:rFonts w:ascii="Arial" w:hAnsi="Arial" w:cs="Arial"/>
          <w:lang w:val="en-US" w:eastAsia="zh-CN"/>
        </w:rPr>
        <w:t xml:space="preserve">priority (directly </w:t>
      </w:r>
      <w:r w:rsidR="007104F0">
        <w:rPr>
          <w:rFonts w:ascii="Arial" w:hAnsi="Arial" w:cs="Arial"/>
          <w:lang w:val="en-US" w:eastAsia="zh-CN"/>
        </w:rPr>
        <w:t>relates</w:t>
      </w:r>
      <w:r w:rsidR="00A251CD" w:rsidRPr="008E1F77">
        <w:rPr>
          <w:rFonts w:ascii="Arial" w:hAnsi="Arial" w:cs="Arial"/>
          <w:lang w:val="en-US" w:eastAsia="zh-CN"/>
        </w:rPr>
        <w:t xml:space="preserve"> to traffic class, see Table 8-5 in </w:t>
      </w:r>
      <w:r w:rsidR="00A251CD">
        <w:rPr>
          <w:rFonts w:ascii="Arial" w:hAnsi="Arial" w:cs="Arial"/>
          <w:lang w:val="en-US" w:eastAsia="zh-CN"/>
        </w:rPr>
        <w:fldChar w:fldCharType="begin"/>
      </w:r>
      <w:r w:rsidR="00A251CD">
        <w:rPr>
          <w:rFonts w:ascii="Arial" w:hAnsi="Arial" w:cs="Arial"/>
          <w:lang w:val="en-US" w:eastAsia="zh-CN"/>
        </w:rPr>
        <w:instrText xml:space="preserve"> REF _Ref20316974 \r \h </w:instrText>
      </w:r>
      <w:r w:rsidR="00A251CD">
        <w:rPr>
          <w:rFonts w:ascii="Arial" w:hAnsi="Arial" w:cs="Arial"/>
          <w:lang w:val="en-US" w:eastAsia="zh-CN"/>
        </w:rPr>
      </w:r>
      <w:r w:rsidR="00A251CD">
        <w:rPr>
          <w:rFonts w:ascii="Arial" w:hAnsi="Arial" w:cs="Arial"/>
          <w:lang w:val="en-US" w:eastAsia="zh-CN"/>
        </w:rPr>
        <w:fldChar w:fldCharType="separate"/>
      </w:r>
      <w:r w:rsidR="00A251CD">
        <w:rPr>
          <w:rFonts w:ascii="Arial" w:hAnsi="Arial" w:cs="Arial"/>
          <w:lang w:val="en-US" w:eastAsia="zh-CN"/>
        </w:rPr>
        <w:t>[2]</w:t>
      </w:r>
      <w:r w:rsidR="00A251CD">
        <w:rPr>
          <w:rFonts w:ascii="Arial" w:hAnsi="Arial" w:cs="Arial"/>
          <w:lang w:val="en-US" w:eastAsia="zh-CN"/>
        </w:rPr>
        <w:fldChar w:fldCharType="end"/>
      </w:r>
      <w:r w:rsidR="00A251CD" w:rsidRPr="008E1F77">
        <w:rPr>
          <w:rFonts w:ascii="Arial" w:hAnsi="Arial" w:cs="Arial"/>
          <w:lang w:val="en-US" w:eastAsia="zh-CN"/>
        </w:rPr>
        <w:t>).</w:t>
      </w:r>
    </w:p>
    <w:p w14:paraId="55B04987" w14:textId="446E497E" w:rsidR="0041212C" w:rsidRDefault="008618B9" w:rsidP="00B803CF">
      <w:pPr>
        <w:spacing w:beforeLines="50" w:before="120"/>
        <w:jc w:val="center"/>
        <w:rPr>
          <w:rFonts w:ascii="Arial" w:hAnsi="Arial" w:cs="Arial"/>
          <w:lang w:val="en-US" w:eastAsia="zh-CN"/>
        </w:rPr>
      </w:pPr>
      <w:r w:rsidRPr="008618B9">
        <w:rPr>
          <w:rFonts w:ascii="Arial" w:hAnsi="Arial" w:cs="Arial"/>
          <w:noProof/>
          <w:lang w:eastAsia="zh-CN"/>
        </w:rPr>
        <w:drawing>
          <wp:inline distT="0" distB="0" distL="0" distR="0" wp14:anchorId="2240AF23" wp14:editId="1379D85E">
            <wp:extent cx="2728718" cy="4331969"/>
            <wp:effectExtent l="0" t="1270" r="0" b="0"/>
            <wp:docPr id="2054" name="Picture 6">
              <a:extLst xmlns:a="http://schemas.openxmlformats.org/drawingml/2006/main">
                <a:ext uri="{FF2B5EF4-FFF2-40B4-BE49-F238E27FC236}">
                  <a16:creationId xmlns:a16="http://schemas.microsoft.com/office/drawing/2014/main" id="{F48EAD5C-229E-4A5E-ADBC-881E2915E6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a:extLst>
                        <a:ext uri="{FF2B5EF4-FFF2-40B4-BE49-F238E27FC236}">
                          <a16:creationId xmlns:a16="http://schemas.microsoft.com/office/drawing/2014/main" id="{F48EAD5C-229E-4A5E-ADBC-881E2915E6C2}"/>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5400000">
                      <a:off x="0" y="0"/>
                      <a:ext cx="2734822" cy="4341659"/>
                    </a:xfrm>
                    <a:prstGeom prst="rect">
                      <a:avLst/>
                    </a:prstGeom>
                    <a:noFill/>
                    <a:extLst/>
                  </pic:spPr>
                </pic:pic>
              </a:graphicData>
            </a:graphic>
          </wp:inline>
        </w:drawing>
      </w:r>
    </w:p>
    <w:p w14:paraId="56063B37" w14:textId="4CD7B92B" w:rsidR="008618B9" w:rsidRDefault="00AC4527" w:rsidP="00B803CF">
      <w:pPr>
        <w:pStyle w:val="Caption"/>
        <w:jc w:val="center"/>
        <w:rPr>
          <w:rFonts w:ascii="Arial" w:hAnsi="Arial" w:cs="Arial"/>
          <w:lang w:val="en-US" w:eastAsia="zh-CN"/>
        </w:rPr>
      </w:pPr>
      <w:bookmarkStart w:id="6" w:name="_Ref20315339"/>
      <w:r>
        <w:t xml:space="preserve">Figure </w:t>
      </w:r>
      <w:r>
        <w:fldChar w:fldCharType="begin"/>
      </w:r>
      <w:r>
        <w:instrText xml:space="preserve"> SEQ Figure \* ARABIC </w:instrText>
      </w:r>
      <w:r>
        <w:fldChar w:fldCharType="separate"/>
      </w:r>
      <w:r w:rsidR="002976CE">
        <w:rPr>
          <w:noProof/>
        </w:rPr>
        <w:t>3</w:t>
      </w:r>
      <w:r>
        <w:fldChar w:fldCharType="end"/>
      </w:r>
      <w:bookmarkEnd w:id="6"/>
      <w:r>
        <w:t xml:space="preserve">. </w:t>
      </w:r>
      <w:r w:rsidR="00840539">
        <w:t>Per-Steam Filtering and Policing</w:t>
      </w:r>
      <w:r w:rsidR="00B803CF">
        <w:t xml:space="preserve"> (</w:t>
      </w:r>
      <w:r w:rsidR="00B803CF" w:rsidRPr="00B803CF">
        <w:t xml:space="preserve">Figure 8-13 in </w:t>
      </w:r>
      <w:r w:rsidR="00CC6E28">
        <w:fldChar w:fldCharType="begin"/>
      </w:r>
      <w:r w:rsidR="00CC6E28">
        <w:instrText xml:space="preserve"> REF _Ref20316974 \r \h </w:instrText>
      </w:r>
      <w:r w:rsidR="00CC6E28">
        <w:fldChar w:fldCharType="separate"/>
      </w:r>
      <w:r w:rsidR="00CC6E28">
        <w:t>[2]</w:t>
      </w:r>
      <w:r w:rsidR="00CC6E28">
        <w:fldChar w:fldCharType="end"/>
      </w:r>
      <w:r w:rsidR="00B803CF">
        <w:t>)</w:t>
      </w:r>
    </w:p>
    <w:p w14:paraId="6872ED58" w14:textId="124FEAB8" w:rsidR="001C6EAA" w:rsidRPr="001C6EAA" w:rsidRDefault="001C6EAA" w:rsidP="001C6EAA">
      <w:pPr>
        <w:spacing w:beforeLines="50" w:before="120"/>
        <w:rPr>
          <w:rFonts w:ascii="Arial" w:hAnsi="Arial" w:cs="Arial"/>
          <w:lang w:val="en-US" w:eastAsia="zh-CN"/>
        </w:rPr>
      </w:pPr>
      <w:r w:rsidRPr="001C6EAA">
        <w:rPr>
          <w:rFonts w:ascii="Arial" w:hAnsi="Arial" w:cs="Arial"/>
          <w:lang w:val="en-US" w:eastAsia="zh-CN"/>
        </w:rPr>
        <w:t xml:space="preserve">Since every UE-side ingress port n is linked to a single PDU session n, we propose to use </w:t>
      </w:r>
      <w:r w:rsidR="00A97D20">
        <w:rPr>
          <w:rFonts w:ascii="Arial" w:hAnsi="Arial" w:cs="Arial"/>
          <w:lang w:val="en-US" w:eastAsia="zh-CN"/>
        </w:rPr>
        <w:t>PSFP</w:t>
      </w:r>
      <w:r w:rsidRPr="001C6EAA">
        <w:rPr>
          <w:rFonts w:ascii="Arial" w:hAnsi="Arial" w:cs="Arial"/>
          <w:lang w:val="en-US" w:eastAsia="zh-CN"/>
        </w:rPr>
        <w:t xml:space="preserve"> information to </w:t>
      </w:r>
      <w:r w:rsidR="00AE4D27">
        <w:rPr>
          <w:rFonts w:ascii="Arial" w:hAnsi="Arial" w:cs="Arial"/>
          <w:lang w:val="en-US" w:eastAsia="zh-CN"/>
        </w:rPr>
        <w:t>find out which</w:t>
      </w:r>
      <w:r w:rsidRPr="001C6EAA">
        <w:rPr>
          <w:rFonts w:ascii="Arial" w:hAnsi="Arial" w:cs="Arial"/>
          <w:lang w:val="en-US" w:eastAsia="zh-CN"/>
        </w:rPr>
        <w:t xml:space="preserve"> PDU session will course traffic of any specific traffic class.</w:t>
      </w:r>
    </w:p>
    <w:p w14:paraId="1C0836D1" w14:textId="1EEC5A61" w:rsidR="001C6EAA" w:rsidRDefault="001C6EAA" w:rsidP="001C6EAA">
      <w:pPr>
        <w:spacing w:beforeLines="50" w:before="120"/>
        <w:rPr>
          <w:rFonts w:ascii="Arial" w:hAnsi="Arial" w:cs="Arial"/>
          <w:lang w:val="en-US" w:eastAsia="zh-CN"/>
        </w:rPr>
      </w:pPr>
      <w:r w:rsidRPr="001C6EAA">
        <w:rPr>
          <w:rFonts w:ascii="Arial" w:hAnsi="Arial" w:cs="Arial"/>
          <w:lang w:val="en-US" w:eastAsia="zh-CN"/>
        </w:rPr>
        <w:t xml:space="preserve">The way to </w:t>
      </w:r>
      <w:r w:rsidR="004E75E2">
        <w:rPr>
          <w:rFonts w:ascii="Arial" w:hAnsi="Arial" w:cs="Arial"/>
          <w:lang w:val="en-US" w:eastAsia="zh-CN"/>
        </w:rPr>
        <w:t xml:space="preserve">determine </w:t>
      </w:r>
      <w:r w:rsidR="0085482B">
        <w:rPr>
          <w:rFonts w:ascii="Arial" w:hAnsi="Arial" w:cs="Arial"/>
          <w:lang w:val="en-US" w:eastAsia="zh-CN"/>
        </w:rPr>
        <w:t>which</w:t>
      </w:r>
      <w:r w:rsidRPr="001C6EAA">
        <w:rPr>
          <w:rFonts w:ascii="Arial" w:hAnsi="Arial" w:cs="Arial"/>
          <w:lang w:val="en-US" w:eastAsia="zh-CN"/>
        </w:rPr>
        <w:t xml:space="preserve"> PDU session</w:t>
      </w:r>
      <w:r w:rsidR="004F4B25">
        <w:rPr>
          <w:rFonts w:ascii="Arial" w:hAnsi="Arial" w:cs="Arial"/>
          <w:lang w:val="en-US" w:eastAsia="zh-CN"/>
        </w:rPr>
        <w:t>(s)</w:t>
      </w:r>
      <w:r w:rsidRPr="001C6EAA">
        <w:rPr>
          <w:rFonts w:ascii="Arial" w:hAnsi="Arial" w:cs="Arial"/>
          <w:lang w:val="en-US" w:eastAsia="zh-CN"/>
        </w:rPr>
        <w:t xml:space="preserve"> </w:t>
      </w:r>
      <w:r w:rsidR="00184996">
        <w:rPr>
          <w:rFonts w:ascii="Arial" w:hAnsi="Arial" w:cs="Arial"/>
          <w:lang w:val="en-US" w:eastAsia="zh-CN"/>
        </w:rPr>
        <w:t>will be having traffic</w:t>
      </w:r>
      <w:r w:rsidR="00EB2BC2">
        <w:rPr>
          <w:rFonts w:ascii="Arial" w:hAnsi="Arial" w:cs="Arial"/>
          <w:lang w:val="en-US" w:eastAsia="zh-CN"/>
        </w:rPr>
        <w:t xml:space="preserve"> </w:t>
      </w:r>
      <w:r w:rsidR="008B0E03">
        <w:rPr>
          <w:rFonts w:ascii="Arial" w:hAnsi="Arial" w:cs="Arial"/>
          <w:lang w:val="en-US" w:eastAsia="zh-CN"/>
        </w:rPr>
        <w:t>for a stream belonging to</w:t>
      </w:r>
      <w:r w:rsidRPr="001C6EAA">
        <w:rPr>
          <w:rFonts w:ascii="Arial" w:hAnsi="Arial" w:cs="Arial"/>
          <w:lang w:val="en-US" w:eastAsia="zh-CN"/>
        </w:rPr>
        <w:t xml:space="preserve"> a traffic class is by extracting key information from the </w:t>
      </w:r>
      <w:r w:rsidR="00856901">
        <w:rPr>
          <w:rFonts w:ascii="Arial" w:hAnsi="Arial" w:cs="Arial"/>
          <w:lang w:val="en-US" w:eastAsia="zh-CN"/>
        </w:rPr>
        <w:t>stream</w:t>
      </w:r>
      <w:r w:rsidRPr="001C6EAA">
        <w:rPr>
          <w:rFonts w:ascii="Arial" w:hAnsi="Arial" w:cs="Arial"/>
          <w:lang w:val="en-US" w:eastAsia="zh-CN"/>
        </w:rPr>
        <w:t xml:space="preserve"> gating information linked to a UE</w:t>
      </w:r>
      <w:r w:rsidR="000F3584">
        <w:rPr>
          <w:rFonts w:ascii="Arial" w:hAnsi="Arial" w:cs="Arial"/>
          <w:lang w:val="en-US" w:eastAsia="zh-CN"/>
        </w:rPr>
        <w:t>-side</w:t>
      </w:r>
      <w:r w:rsidRPr="001C6EAA">
        <w:rPr>
          <w:rFonts w:ascii="Arial" w:hAnsi="Arial" w:cs="Arial"/>
          <w:lang w:val="en-US" w:eastAsia="zh-CN"/>
        </w:rPr>
        <w:t xml:space="preserve"> ingress port for every traffic class from j=0 to j=J-1, where J is the number of traffic classes in the system</w:t>
      </w:r>
      <w:r w:rsidR="00436CDD">
        <w:rPr>
          <w:rFonts w:ascii="Arial" w:hAnsi="Arial" w:cs="Arial"/>
          <w:lang w:val="en-US" w:eastAsia="zh-CN"/>
        </w:rPr>
        <w:t>.</w:t>
      </w:r>
      <w:r w:rsidR="004B12C3">
        <w:rPr>
          <w:rFonts w:ascii="Arial" w:hAnsi="Arial" w:cs="Arial"/>
          <w:lang w:val="en-US" w:eastAsia="zh-CN"/>
        </w:rPr>
        <w:t xml:space="preserve"> </w:t>
      </w:r>
      <w:r w:rsidR="00436CDD">
        <w:rPr>
          <w:rFonts w:ascii="Arial" w:hAnsi="Arial" w:cs="Arial"/>
          <w:lang w:val="en-US" w:eastAsia="zh-CN"/>
        </w:rPr>
        <w:t xml:space="preserve">Note that </w:t>
      </w:r>
      <w:r w:rsidR="004A0190">
        <w:rPr>
          <w:rFonts w:ascii="Arial" w:hAnsi="Arial" w:cs="Arial"/>
          <w:lang w:val="en-US" w:eastAsia="zh-CN"/>
        </w:rPr>
        <w:t xml:space="preserve">this paper </w:t>
      </w:r>
      <w:r w:rsidR="00A251CD">
        <w:rPr>
          <w:rFonts w:ascii="Arial" w:hAnsi="Arial" w:cs="Arial"/>
          <w:lang w:val="en-US" w:eastAsia="zh-CN"/>
        </w:rPr>
        <w:t>only</w:t>
      </w:r>
      <w:r w:rsidR="004A0190">
        <w:rPr>
          <w:rFonts w:ascii="Arial" w:hAnsi="Arial" w:cs="Arial"/>
          <w:lang w:val="en-US" w:eastAsia="zh-CN"/>
        </w:rPr>
        <w:t xml:space="preserve"> focus</w:t>
      </w:r>
      <w:r w:rsidR="00856901">
        <w:rPr>
          <w:rFonts w:ascii="Arial" w:hAnsi="Arial" w:cs="Arial"/>
          <w:lang w:val="en-US" w:eastAsia="zh-CN"/>
        </w:rPr>
        <w:t>es</w:t>
      </w:r>
      <w:r w:rsidR="004A0190">
        <w:rPr>
          <w:rFonts w:ascii="Arial" w:hAnsi="Arial" w:cs="Arial"/>
          <w:lang w:val="en-US" w:eastAsia="zh-CN"/>
        </w:rPr>
        <w:t xml:space="preserve"> on how to </w:t>
      </w:r>
      <w:r w:rsidR="004B12C3">
        <w:rPr>
          <w:rFonts w:ascii="Arial" w:hAnsi="Arial" w:cs="Arial"/>
          <w:lang w:val="en-US" w:eastAsia="zh-CN"/>
        </w:rPr>
        <w:t xml:space="preserve">extract </w:t>
      </w:r>
      <w:r w:rsidR="00A251CD">
        <w:rPr>
          <w:rFonts w:ascii="Arial" w:hAnsi="Arial" w:cs="Arial"/>
          <w:lang w:val="en-US" w:eastAsia="zh-CN"/>
        </w:rPr>
        <w:t xml:space="preserve">the </w:t>
      </w:r>
      <w:r w:rsidR="004B12C3">
        <w:rPr>
          <w:rFonts w:ascii="Arial" w:hAnsi="Arial" w:cs="Arial"/>
          <w:lang w:val="en-US" w:eastAsia="zh-CN"/>
        </w:rPr>
        <w:t>necessary configuration information at TSN AF to solve the problem</w:t>
      </w:r>
      <w:r w:rsidR="00E93860">
        <w:rPr>
          <w:rFonts w:ascii="Arial" w:hAnsi="Arial" w:cs="Arial"/>
          <w:lang w:val="en-US" w:eastAsia="zh-CN"/>
        </w:rPr>
        <w:t xml:space="preserve"> (i.e., </w:t>
      </w:r>
      <w:r w:rsidR="004F4B25">
        <w:rPr>
          <w:rFonts w:ascii="Arial" w:hAnsi="Arial" w:cs="Arial"/>
          <w:lang w:val="en-US" w:eastAsia="zh-CN"/>
        </w:rPr>
        <w:t>find out the PDU session(s) to be configured)</w:t>
      </w:r>
      <w:r w:rsidR="004B12C3">
        <w:rPr>
          <w:rFonts w:ascii="Arial" w:hAnsi="Arial" w:cs="Arial"/>
          <w:lang w:val="en-US" w:eastAsia="zh-CN"/>
        </w:rPr>
        <w:t>.</w:t>
      </w:r>
      <w:r w:rsidRPr="001C6EAA">
        <w:rPr>
          <w:rFonts w:ascii="Arial" w:hAnsi="Arial" w:cs="Arial"/>
          <w:lang w:val="en-US" w:eastAsia="zh-CN"/>
        </w:rPr>
        <w:t xml:space="preserve"> </w:t>
      </w:r>
    </w:p>
    <w:p w14:paraId="31EAF33C" w14:textId="72E7A83A" w:rsidR="004B12C3" w:rsidRPr="001C6EAA" w:rsidRDefault="004B12C3" w:rsidP="001C6EAA">
      <w:pPr>
        <w:spacing w:beforeLines="50" w:before="120"/>
        <w:rPr>
          <w:rFonts w:ascii="Arial" w:hAnsi="Arial" w:cs="Arial"/>
          <w:lang w:val="en-US" w:eastAsia="zh-CN"/>
        </w:rPr>
      </w:pPr>
      <w:r>
        <w:rPr>
          <w:rFonts w:ascii="Arial" w:hAnsi="Arial" w:cs="Arial"/>
          <w:lang w:val="en-US" w:eastAsia="zh-CN"/>
        </w:rPr>
        <w:t xml:space="preserve">The following steps </w:t>
      </w:r>
      <w:r w:rsidR="00C0767D">
        <w:rPr>
          <w:rFonts w:ascii="Arial" w:hAnsi="Arial" w:cs="Arial"/>
          <w:lang w:val="en-US" w:eastAsia="zh-CN"/>
        </w:rPr>
        <w:t>may</w:t>
      </w:r>
      <w:r>
        <w:rPr>
          <w:rFonts w:ascii="Arial" w:hAnsi="Arial" w:cs="Arial"/>
          <w:lang w:val="en-US" w:eastAsia="zh-CN"/>
        </w:rPr>
        <w:t xml:space="preserve"> </w:t>
      </w:r>
      <w:r w:rsidR="003C29BE">
        <w:rPr>
          <w:rFonts w:ascii="Arial" w:hAnsi="Arial" w:cs="Arial"/>
          <w:lang w:val="en-US" w:eastAsia="zh-CN"/>
        </w:rPr>
        <w:t xml:space="preserve">be followed </w:t>
      </w:r>
      <w:r w:rsidR="002D680E">
        <w:rPr>
          <w:rFonts w:ascii="Arial" w:hAnsi="Arial" w:cs="Arial"/>
          <w:lang w:val="en-US" w:eastAsia="zh-CN"/>
        </w:rPr>
        <w:t xml:space="preserve">for traffic class j </w:t>
      </w:r>
      <w:r w:rsidR="00B55A2B">
        <w:rPr>
          <w:rFonts w:ascii="Arial" w:hAnsi="Arial" w:cs="Arial"/>
          <w:lang w:val="en-US" w:eastAsia="zh-CN"/>
        </w:rPr>
        <w:t>for</w:t>
      </w:r>
      <w:r w:rsidR="002D680E">
        <w:rPr>
          <w:rFonts w:ascii="Arial" w:hAnsi="Arial" w:cs="Arial"/>
          <w:lang w:val="en-US" w:eastAsia="zh-CN"/>
        </w:rPr>
        <w:t xml:space="preserve"> port n</w:t>
      </w:r>
      <w:r w:rsidR="00C56FD0">
        <w:rPr>
          <w:rFonts w:ascii="Arial" w:hAnsi="Arial" w:cs="Arial"/>
          <w:lang w:val="en-US" w:eastAsia="zh-CN"/>
        </w:rPr>
        <w:t xml:space="preserve"> (linked to </w:t>
      </w:r>
      <w:r w:rsidR="002879C2">
        <w:rPr>
          <w:rFonts w:ascii="Arial" w:hAnsi="Arial" w:cs="Arial"/>
          <w:lang w:val="en-US" w:eastAsia="zh-CN"/>
        </w:rPr>
        <w:t>PDU session n)</w:t>
      </w:r>
      <w:r w:rsidR="002D680E">
        <w:rPr>
          <w:rFonts w:ascii="Arial" w:hAnsi="Arial" w:cs="Arial"/>
          <w:lang w:val="en-US" w:eastAsia="zh-CN"/>
        </w:rPr>
        <w:t>.</w:t>
      </w:r>
    </w:p>
    <w:p w14:paraId="022BAE58" w14:textId="391850FA" w:rsidR="001C6EAA" w:rsidRPr="001C6EAA" w:rsidRDefault="001C6EAA" w:rsidP="001C6EAA">
      <w:pPr>
        <w:spacing w:beforeLines="50" w:before="120"/>
        <w:rPr>
          <w:rFonts w:ascii="Arial" w:hAnsi="Arial" w:cs="Arial"/>
          <w:lang w:val="en-US" w:eastAsia="zh-CN"/>
        </w:rPr>
      </w:pPr>
      <w:r w:rsidRPr="001C6EAA">
        <w:rPr>
          <w:rFonts w:ascii="Arial" w:hAnsi="Arial" w:cs="Arial"/>
          <w:lang w:val="en-US" w:eastAsia="zh-CN"/>
        </w:rPr>
        <w:t>1.</w:t>
      </w:r>
      <w:r w:rsidR="00547847">
        <w:rPr>
          <w:rFonts w:ascii="Arial" w:hAnsi="Arial" w:cs="Arial"/>
          <w:lang w:val="en-US" w:eastAsia="zh-CN"/>
        </w:rPr>
        <w:t xml:space="preserve"> </w:t>
      </w:r>
      <w:r w:rsidRPr="001C6EAA">
        <w:rPr>
          <w:rFonts w:ascii="Arial" w:hAnsi="Arial" w:cs="Arial"/>
          <w:lang w:val="en-US" w:eastAsia="zh-CN"/>
        </w:rPr>
        <w:t xml:space="preserve">The </w:t>
      </w:r>
      <w:r w:rsidR="00C150F3">
        <w:rPr>
          <w:rFonts w:ascii="Arial" w:hAnsi="Arial" w:cs="Arial"/>
          <w:lang w:val="en-US" w:eastAsia="zh-CN"/>
        </w:rPr>
        <w:t>PSFP</w:t>
      </w:r>
      <w:r w:rsidRPr="001C6EAA">
        <w:rPr>
          <w:rFonts w:ascii="Arial" w:hAnsi="Arial" w:cs="Arial"/>
          <w:lang w:val="en-US" w:eastAsia="zh-CN"/>
        </w:rPr>
        <w:t xml:space="preserve"> information is received at the TSN AF in the 5GS, and this entity will perform the following task for every</w:t>
      </w:r>
      <w:r w:rsidR="00C70D22">
        <w:rPr>
          <w:rFonts w:ascii="Arial" w:hAnsi="Arial" w:cs="Arial"/>
          <w:lang w:val="en-US" w:eastAsia="zh-CN"/>
        </w:rPr>
        <w:t xml:space="preserve"> stream</w:t>
      </w:r>
      <w:r w:rsidRPr="001C6EAA">
        <w:rPr>
          <w:rFonts w:ascii="Arial" w:hAnsi="Arial" w:cs="Arial"/>
          <w:lang w:val="en-US" w:eastAsia="zh-CN"/>
        </w:rPr>
        <w:t xml:space="preserve"> gate information: if the gate handling per-traffic-class and per-TSN-stream filtering, is open </w:t>
      </w:r>
      <w:r w:rsidRPr="001C6EAA">
        <w:rPr>
          <w:rFonts w:ascii="Arial" w:hAnsi="Arial" w:cs="Arial"/>
          <w:lang w:val="en-US" w:eastAsia="zh-CN"/>
        </w:rPr>
        <w:lastRenderedPageBreak/>
        <w:t xml:space="preserve">for traffic belonging to traffic class j (regardless of the TSN stream </w:t>
      </w:r>
      <w:r w:rsidR="00627C8F">
        <w:rPr>
          <w:rFonts w:ascii="Arial" w:hAnsi="Arial" w:cs="Arial"/>
          <w:lang w:val="en-US" w:eastAsia="zh-CN"/>
        </w:rPr>
        <w:t>ID</w:t>
      </w:r>
      <w:r w:rsidRPr="001C6EAA">
        <w:rPr>
          <w:rFonts w:ascii="Arial" w:hAnsi="Arial" w:cs="Arial"/>
          <w:lang w:val="en-US" w:eastAsia="zh-CN"/>
        </w:rPr>
        <w:t>), for the ingress port</w:t>
      </w:r>
      <w:r w:rsidR="002879C2">
        <w:rPr>
          <w:rFonts w:ascii="Arial" w:hAnsi="Arial" w:cs="Arial"/>
          <w:lang w:val="en-US" w:eastAsia="zh-CN"/>
        </w:rPr>
        <w:t xml:space="preserve"> n</w:t>
      </w:r>
      <w:r w:rsidRPr="001C6EAA">
        <w:rPr>
          <w:rFonts w:ascii="Arial" w:hAnsi="Arial" w:cs="Arial"/>
          <w:lang w:val="en-US" w:eastAsia="zh-CN"/>
        </w:rPr>
        <w:t xml:space="preserve"> at UE</w:t>
      </w:r>
      <w:r w:rsidR="002879C2">
        <w:rPr>
          <w:rFonts w:ascii="Arial" w:hAnsi="Arial" w:cs="Arial"/>
          <w:lang w:val="en-US" w:eastAsia="zh-CN"/>
        </w:rPr>
        <w:t xml:space="preserve"> side</w:t>
      </w:r>
      <w:r w:rsidRPr="001C6EAA">
        <w:rPr>
          <w:rFonts w:ascii="Arial" w:hAnsi="Arial" w:cs="Arial"/>
          <w:lang w:val="en-US" w:eastAsia="zh-CN"/>
        </w:rPr>
        <w:t>, then the PDU session n is identified as having active traffic of traffic class j.</w:t>
      </w:r>
      <w:r w:rsidR="00193599">
        <w:rPr>
          <w:rFonts w:ascii="Arial" w:hAnsi="Arial" w:cs="Arial"/>
          <w:lang w:val="en-US" w:eastAsia="zh-CN"/>
        </w:rPr>
        <w:t xml:space="preserve"> This step is the new and it is performed at the TSN AF.</w:t>
      </w:r>
    </w:p>
    <w:p w14:paraId="60CC2535" w14:textId="74E74AA1" w:rsidR="001C6EAA" w:rsidRPr="001C6EAA" w:rsidRDefault="001C6EAA" w:rsidP="001C6EAA">
      <w:pPr>
        <w:spacing w:beforeLines="50" w:before="120"/>
        <w:rPr>
          <w:rFonts w:ascii="Arial" w:hAnsi="Arial" w:cs="Arial"/>
          <w:lang w:val="en-US" w:eastAsia="zh-CN"/>
        </w:rPr>
      </w:pPr>
      <w:r w:rsidRPr="001C6EAA">
        <w:rPr>
          <w:rFonts w:ascii="Arial" w:hAnsi="Arial" w:cs="Arial"/>
          <w:lang w:val="en-US" w:eastAsia="zh-CN"/>
        </w:rPr>
        <w:t>2.</w:t>
      </w:r>
      <w:r w:rsidR="00547847">
        <w:rPr>
          <w:rFonts w:ascii="Arial" w:hAnsi="Arial" w:cs="Arial"/>
          <w:lang w:val="en-US" w:eastAsia="zh-CN"/>
        </w:rPr>
        <w:t xml:space="preserve"> </w:t>
      </w:r>
      <w:r w:rsidRPr="001C6EAA">
        <w:rPr>
          <w:rFonts w:ascii="Arial" w:hAnsi="Arial" w:cs="Arial"/>
          <w:lang w:val="en-US" w:eastAsia="zh-CN"/>
        </w:rPr>
        <w:t xml:space="preserve">Once PDU session n has been </w:t>
      </w:r>
      <w:r w:rsidR="00E41806">
        <w:rPr>
          <w:rFonts w:ascii="Arial" w:hAnsi="Arial" w:cs="Arial"/>
          <w:lang w:val="en-US" w:eastAsia="zh-CN"/>
        </w:rPr>
        <w:t>determined</w:t>
      </w:r>
      <w:r w:rsidRPr="001C6EAA">
        <w:rPr>
          <w:rFonts w:ascii="Arial" w:hAnsi="Arial" w:cs="Arial"/>
          <w:lang w:val="en-US" w:eastAsia="zh-CN"/>
        </w:rPr>
        <w:t xml:space="preserve">, then the TSN AF sends a request to the PCF with the PDU session identification (e.g., UE port MAC address) and other additional information (e.g., QoS requirements). </w:t>
      </w:r>
      <w:r w:rsidR="00730014">
        <w:rPr>
          <w:rFonts w:ascii="Arial" w:hAnsi="Arial" w:cs="Arial"/>
          <w:lang w:val="en-US" w:eastAsia="zh-CN"/>
        </w:rPr>
        <w:t xml:space="preserve">This step is </w:t>
      </w:r>
      <w:r w:rsidR="00193599">
        <w:rPr>
          <w:rFonts w:ascii="Arial" w:hAnsi="Arial" w:cs="Arial"/>
          <w:lang w:val="en-US" w:eastAsia="zh-CN"/>
        </w:rPr>
        <w:t>not new</w:t>
      </w:r>
      <w:r w:rsidR="00144360">
        <w:rPr>
          <w:rFonts w:ascii="Arial" w:hAnsi="Arial" w:cs="Arial"/>
          <w:lang w:val="en-US" w:eastAsia="zh-CN"/>
        </w:rPr>
        <w:t xml:space="preserve"> in the procedures</w:t>
      </w:r>
      <w:r w:rsidR="00193599">
        <w:rPr>
          <w:rFonts w:ascii="Arial" w:hAnsi="Arial" w:cs="Arial"/>
          <w:lang w:val="en-US" w:eastAsia="zh-CN"/>
        </w:rPr>
        <w:t>.</w:t>
      </w:r>
    </w:p>
    <w:p w14:paraId="799652C1" w14:textId="6BC3F394" w:rsidR="005A7011" w:rsidRDefault="001C6EAA" w:rsidP="001C6EAA">
      <w:pPr>
        <w:spacing w:beforeLines="50" w:before="120"/>
        <w:rPr>
          <w:rFonts w:ascii="Arial" w:hAnsi="Arial" w:cs="Arial"/>
          <w:lang w:val="en-US" w:eastAsia="zh-CN"/>
        </w:rPr>
      </w:pPr>
      <w:r w:rsidRPr="001C6EAA">
        <w:rPr>
          <w:rFonts w:ascii="Arial" w:hAnsi="Arial" w:cs="Arial"/>
          <w:lang w:val="en-US" w:eastAsia="zh-CN"/>
        </w:rPr>
        <w:t>3.</w:t>
      </w:r>
      <w:r w:rsidR="00547847">
        <w:rPr>
          <w:rFonts w:ascii="Arial" w:hAnsi="Arial" w:cs="Arial"/>
          <w:lang w:val="en-US" w:eastAsia="zh-CN"/>
        </w:rPr>
        <w:t xml:space="preserve"> </w:t>
      </w:r>
      <w:r w:rsidRPr="001C6EAA">
        <w:rPr>
          <w:rFonts w:ascii="Arial" w:hAnsi="Arial" w:cs="Arial"/>
          <w:lang w:val="en-US" w:eastAsia="zh-CN"/>
        </w:rPr>
        <w:t>The PCF receives this information, generates the PCC rules, and triggers the creation of a QoS flow according to the profile of traffic class j, or triggers the modification of the existing QoS flow associated to traffic class j if there are changes.</w:t>
      </w:r>
      <w:r w:rsidR="00521983">
        <w:rPr>
          <w:rFonts w:ascii="Arial" w:hAnsi="Arial" w:cs="Arial"/>
          <w:lang w:val="en-US" w:eastAsia="zh-CN"/>
        </w:rPr>
        <w:t xml:space="preserve"> </w:t>
      </w:r>
      <w:r w:rsidR="00193599">
        <w:rPr>
          <w:rFonts w:ascii="Arial" w:hAnsi="Arial" w:cs="Arial"/>
          <w:lang w:val="en-US" w:eastAsia="zh-CN"/>
        </w:rPr>
        <w:t>This step is not new</w:t>
      </w:r>
      <w:r w:rsidR="00144360">
        <w:rPr>
          <w:rFonts w:ascii="Arial" w:hAnsi="Arial" w:cs="Arial"/>
          <w:lang w:val="en-US" w:eastAsia="zh-CN"/>
        </w:rPr>
        <w:t xml:space="preserve"> in the procedures</w:t>
      </w:r>
      <w:r w:rsidR="00193599">
        <w:rPr>
          <w:rFonts w:ascii="Arial" w:hAnsi="Arial" w:cs="Arial"/>
          <w:lang w:val="en-US" w:eastAsia="zh-CN"/>
        </w:rPr>
        <w:t>.</w:t>
      </w:r>
    </w:p>
    <w:p w14:paraId="3CDDCC5C" w14:textId="093EAAF5" w:rsidR="008E1F77" w:rsidRDefault="008E1F77" w:rsidP="001C6EAA">
      <w:pPr>
        <w:spacing w:beforeLines="50" w:before="120"/>
        <w:rPr>
          <w:rFonts w:ascii="Arial" w:hAnsi="Arial" w:cs="Arial"/>
          <w:lang w:val="en-US" w:eastAsia="zh-CN"/>
        </w:rPr>
      </w:pPr>
      <w:r w:rsidRPr="008E1F77">
        <w:rPr>
          <w:rFonts w:ascii="Arial" w:hAnsi="Arial" w:cs="Arial"/>
          <w:lang w:val="en-US" w:eastAsia="zh-CN"/>
        </w:rPr>
        <w:t>For example</w:t>
      </w:r>
      <w:r w:rsidRPr="009B3AF0">
        <w:rPr>
          <w:rFonts w:ascii="Arial" w:hAnsi="Arial" w:cs="Arial"/>
          <w:lang w:val="en-US" w:eastAsia="zh-CN"/>
        </w:rPr>
        <w:t xml:space="preserve">, in </w:t>
      </w:r>
      <w:r w:rsidR="009B3AF0" w:rsidRPr="009B3AF0">
        <w:rPr>
          <w:rFonts w:ascii="Arial" w:hAnsi="Arial" w:cs="Arial"/>
          <w:lang w:val="en-US" w:eastAsia="zh-CN"/>
        </w:rPr>
        <w:fldChar w:fldCharType="begin"/>
      </w:r>
      <w:r w:rsidR="009B3AF0" w:rsidRPr="009B3AF0">
        <w:rPr>
          <w:rFonts w:ascii="Arial" w:hAnsi="Arial" w:cs="Arial"/>
          <w:lang w:val="en-US" w:eastAsia="zh-CN"/>
        </w:rPr>
        <w:instrText xml:space="preserve"> REF _Ref20148453 \h </w:instrText>
      </w:r>
      <w:r w:rsidR="009B3AF0">
        <w:rPr>
          <w:rFonts w:ascii="Arial" w:hAnsi="Arial" w:cs="Arial"/>
          <w:lang w:val="en-US" w:eastAsia="zh-CN"/>
        </w:rPr>
        <w:instrText xml:space="preserve"> \* MERGEFORMAT </w:instrText>
      </w:r>
      <w:r w:rsidR="009B3AF0" w:rsidRPr="009B3AF0">
        <w:rPr>
          <w:rFonts w:ascii="Arial" w:hAnsi="Arial" w:cs="Arial"/>
          <w:lang w:val="en-US" w:eastAsia="zh-CN"/>
        </w:rPr>
      </w:r>
      <w:r w:rsidR="009B3AF0" w:rsidRPr="009B3AF0">
        <w:rPr>
          <w:rFonts w:ascii="Arial" w:hAnsi="Arial" w:cs="Arial"/>
          <w:lang w:val="en-US" w:eastAsia="zh-CN"/>
        </w:rPr>
        <w:fldChar w:fldCharType="separate"/>
      </w:r>
      <w:r w:rsidR="002976CE" w:rsidRPr="002976CE">
        <w:rPr>
          <w:rFonts w:ascii="Arial" w:hAnsi="Arial" w:cs="Arial"/>
        </w:rPr>
        <w:t xml:space="preserve">Figure </w:t>
      </w:r>
      <w:r w:rsidR="002976CE" w:rsidRPr="002976CE">
        <w:rPr>
          <w:rFonts w:ascii="Arial" w:hAnsi="Arial" w:cs="Arial"/>
          <w:noProof/>
        </w:rPr>
        <w:t>4</w:t>
      </w:r>
      <w:r w:rsidR="009B3AF0" w:rsidRPr="009B3AF0">
        <w:rPr>
          <w:rFonts w:ascii="Arial" w:hAnsi="Arial" w:cs="Arial"/>
          <w:lang w:val="en-US" w:eastAsia="zh-CN"/>
        </w:rPr>
        <w:fldChar w:fldCharType="end"/>
      </w:r>
      <w:r w:rsidR="004C2E33" w:rsidRPr="009B3AF0">
        <w:rPr>
          <w:rFonts w:ascii="Arial" w:hAnsi="Arial" w:cs="Arial"/>
          <w:lang w:val="en-US" w:eastAsia="zh-CN"/>
        </w:rPr>
        <w:t xml:space="preserve"> </w:t>
      </w:r>
      <w:r w:rsidRPr="009B3AF0">
        <w:rPr>
          <w:rFonts w:ascii="Arial" w:hAnsi="Arial" w:cs="Arial"/>
          <w:lang w:val="en-US" w:eastAsia="zh-CN"/>
        </w:rPr>
        <w:t>the</w:t>
      </w:r>
      <w:r w:rsidRPr="008E1F77">
        <w:rPr>
          <w:rFonts w:ascii="Arial" w:hAnsi="Arial" w:cs="Arial"/>
          <w:lang w:val="en-US" w:eastAsia="zh-CN"/>
        </w:rPr>
        <w:t xml:space="preserve"> </w:t>
      </w:r>
      <w:r w:rsidR="00C70D22">
        <w:rPr>
          <w:rFonts w:ascii="Arial" w:hAnsi="Arial" w:cs="Arial"/>
          <w:lang w:val="en-US" w:eastAsia="zh-CN"/>
        </w:rPr>
        <w:t>PSFP</w:t>
      </w:r>
      <w:r w:rsidRPr="008E1F77">
        <w:rPr>
          <w:rFonts w:ascii="Arial" w:hAnsi="Arial" w:cs="Arial"/>
          <w:lang w:val="en-US" w:eastAsia="zh-CN"/>
        </w:rPr>
        <w:t xml:space="preserve"> information is represented at every UE (however, this information arrives to the TSN AF). In UE1, two TSN streams are scheduled and they belong to traffic class 1 (TC_1). Therefore, the PDU session linked to UE1 (PDU session 1) is </w:t>
      </w:r>
      <w:r w:rsidR="00B06D1C">
        <w:rPr>
          <w:rFonts w:ascii="Arial" w:hAnsi="Arial" w:cs="Arial"/>
          <w:lang w:val="en-US" w:eastAsia="zh-CN"/>
        </w:rPr>
        <w:t>determined</w:t>
      </w:r>
      <w:r w:rsidR="00B06D1C" w:rsidRPr="008E1F77">
        <w:rPr>
          <w:rFonts w:ascii="Arial" w:hAnsi="Arial" w:cs="Arial"/>
          <w:lang w:val="en-US" w:eastAsia="zh-CN"/>
        </w:rPr>
        <w:t xml:space="preserve"> </w:t>
      </w:r>
      <w:r w:rsidRPr="008E1F77">
        <w:rPr>
          <w:rFonts w:ascii="Arial" w:hAnsi="Arial" w:cs="Arial"/>
          <w:lang w:val="en-US" w:eastAsia="zh-CN"/>
        </w:rPr>
        <w:t xml:space="preserve">as having active traffic for traffic class 1. In UE2, one TSN stream is scheduled and belongs to traffic class 2 (TC_2). Therefore, the PDU session linked to UE2 (PDU session 2) is </w:t>
      </w:r>
      <w:r w:rsidR="00B06D1C">
        <w:rPr>
          <w:rFonts w:ascii="Arial" w:hAnsi="Arial" w:cs="Arial"/>
          <w:lang w:val="en-US" w:eastAsia="zh-CN"/>
        </w:rPr>
        <w:t>determined</w:t>
      </w:r>
      <w:r w:rsidR="00B06D1C" w:rsidRPr="008E1F77">
        <w:rPr>
          <w:rFonts w:ascii="Arial" w:hAnsi="Arial" w:cs="Arial"/>
          <w:lang w:val="en-US" w:eastAsia="zh-CN"/>
        </w:rPr>
        <w:t xml:space="preserve"> </w:t>
      </w:r>
      <w:r w:rsidRPr="008E1F77">
        <w:rPr>
          <w:rFonts w:ascii="Arial" w:hAnsi="Arial" w:cs="Arial"/>
          <w:lang w:val="en-US" w:eastAsia="zh-CN"/>
        </w:rPr>
        <w:t>as having active traffic for traffic class 2. In UE3, one TSN stream is scheduled and belongs to traffic class 1 (TC_1). Therefore, the PDU session li</w:t>
      </w:r>
      <w:r w:rsidR="005553E8">
        <w:rPr>
          <w:rFonts w:ascii="Arial" w:hAnsi="Arial" w:cs="Arial"/>
          <w:lang w:val="en-US" w:eastAsia="zh-CN"/>
        </w:rPr>
        <w:t>n</w:t>
      </w:r>
      <w:r w:rsidRPr="008E1F77">
        <w:rPr>
          <w:rFonts w:ascii="Arial" w:hAnsi="Arial" w:cs="Arial"/>
          <w:lang w:val="en-US" w:eastAsia="zh-CN"/>
        </w:rPr>
        <w:t xml:space="preserve">ked to the UE3 (PDU session 3) is </w:t>
      </w:r>
      <w:r w:rsidR="009E399F">
        <w:rPr>
          <w:rFonts w:ascii="Arial" w:hAnsi="Arial" w:cs="Arial"/>
          <w:lang w:val="en-US" w:eastAsia="zh-CN"/>
        </w:rPr>
        <w:t>determined</w:t>
      </w:r>
      <w:r w:rsidR="009E399F" w:rsidRPr="008E1F77">
        <w:rPr>
          <w:rFonts w:ascii="Arial" w:hAnsi="Arial" w:cs="Arial"/>
          <w:lang w:val="en-US" w:eastAsia="zh-CN"/>
        </w:rPr>
        <w:t xml:space="preserve"> </w:t>
      </w:r>
      <w:r w:rsidRPr="008E1F77">
        <w:rPr>
          <w:rFonts w:ascii="Arial" w:hAnsi="Arial" w:cs="Arial"/>
          <w:lang w:val="en-US" w:eastAsia="zh-CN"/>
        </w:rPr>
        <w:t>as having active traffic for traffic class 1. Also, UE3 has one TSN stream scheduled, which belongs to traffic class 2 (T</w:t>
      </w:r>
      <w:r w:rsidR="007D31F4">
        <w:rPr>
          <w:rFonts w:ascii="Arial" w:hAnsi="Arial" w:cs="Arial"/>
          <w:lang w:val="en-US" w:eastAsia="zh-CN"/>
        </w:rPr>
        <w:t>C</w:t>
      </w:r>
      <w:r w:rsidRPr="008E1F77">
        <w:rPr>
          <w:rFonts w:ascii="Arial" w:hAnsi="Arial" w:cs="Arial"/>
          <w:lang w:val="en-US" w:eastAsia="zh-CN"/>
        </w:rPr>
        <w:t xml:space="preserve">_2). Therefore, also PDU session 3 is </w:t>
      </w:r>
      <w:proofErr w:type="spellStart"/>
      <w:r w:rsidR="009E399F">
        <w:rPr>
          <w:rFonts w:ascii="Arial" w:hAnsi="Arial" w:cs="Arial"/>
          <w:lang w:val="en-US" w:eastAsia="zh-CN"/>
        </w:rPr>
        <w:t>determined</w:t>
      </w:r>
      <w:r w:rsidRPr="008E1F77">
        <w:rPr>
          <w:rFonts w:ascii="Arial" w:hAnsi="Arial" w:cs="Arial"/>
          <w:lang w:val="en-US" w:eastAsia="zh-CN"/>
        </w:rPr>
        <w:t>as</w:t>
      </w:r>
      <w:proofErr w:type="spellEnd"/>
      <w:r w:rsidRPr="008E1F77">
        <w:rPr>
          <w:rFonts w:ascii="Arial" w:hAnsi="Arial" w:cs="Arial"/>
          <w:lang w:val="en-US" w:eastAsia="zh-CN"/>
        </w:rPr>
        <w:t xml:space="preserve"> having active traffic for traffic class 2. </w:t>
      </w:r>
    </w:p>
    <w:p w14:paraId="14DED190" w14:textId="44311E05" w:rsidR="007248C2" w:rsidRDefault="00BA2F6F" w:rsidP="007248C2">
      <w:pPr>
        <w:spacing w:beforeLines="50" w:before="120"/>
        <w:jc w:val="center"/>
        <w:rPr>
          <w:lang w:val="en-US" w:eastAsia="ko-KR"/>
        </w:rPr>
      </w:pPr>
      <w:bookmarkStart w:id="7" w:name="_Hlk529997035"/>
      <w:r w:rsidRPr="00BA2F6F">
        <w:rPr>
          <w:noProof/>
        </w:rPr>
        <w:drawing>
          <wp:inline distT="0" distB="0" distL="0" distR="0" wp14:anchorId="60C62005" wp14:editId="7495E22C">
            <wp:extent cx="4283500" cy="188042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9450" cy="1900592"/>
                    </a:xfrm>
                    <a:prstGeom prst="rect">
                      <a:avLst/>
                    </a:prstGeom>
                    <a:noFill/>
                    <a:ln>
                      <a:noFill/>
                    </a:ln>
                  </pic:spPr>
                </pic:pic>
              </a:graphicData>
            </a:graphic>
          </wp:inline>
        </w:drawing>
      </w:r>
    </w:p>
    <w:p w14:paraId="431A4ECA" w14:textId="2B597551" w:rsidR="007248C2" w:rsidRDefault="007248C2" w:rsidP="007248C2">
      <w:pPr>
        <w:pStyle w:val="Caption"/>
        <w:jc w:val="center"/>
        <w:rPr>
          <w:lang w:val="en-US" w:eastAsia="ko-KR"/>
        </w:rPr>
      </w:pPr>
      <w:bookmarkStart w:id="8" w:name="_Ref20148453"/>
      <w:r>
        <w:t xml:space="preserve">Figure </w:t>
      </w:r>
      <w:r>
        <w:fldChar w:fldCharType="begin"/>
      </w:r>
      <w:r>
        <w:instrText xml:space="preserve"> SEQ Figure \* ARABIC </w:instrText>
      </w:r>
      <w:r>
        <w:fldChar w:fldCharType="separate"/>
      </w:r>
      <w:r w:rsidR="002976CE">
        <w:rPr>
          <w:noProof/>
        </w:rPr>
        <w:t>4</w:t>
      </w:r>
      <w:r>
        <w:fldChar w:fldCharType="end"/>
      </w:r>
      <w:bookmarkEnd w:id="8"/>
      <w:r>
        <w:t xml:space="preserve">. </w:t>
      </w:r>
      <w:r w:rsidRPr="00AE7038">
        <w:t xml:space="preserve">Using </w:t>
      </w:r>
      <w:r w:rsidR="00BA2F6F">
        <w:t>PSFP</w:t>
      </w:r>
      <w:r w:rsidRPr="00AE7038">
        <w:t xml:space="preserve"> information</w:t>
      </w:r>
      <w:r>
        <w:t xml:space="preserve"> </w:t>
      </w:r>
      <w:r w:rsidRPr="00AE7038">
        <w:t>in order to identify in which PDU session a TSN traffic class is active.</w:t>
      </w:r>
      <w:r w:rsidR="006E3150">
        <w:t xml:space="preserve"> Note that this information is delivered by the CNC to the TSN AF.</w:t>
      </w:r>
    </w:p>
    <w:bookmarkEnd w:id="7"/>
    <w:p w14:paraId="23F5A989" w14:textId="142F97BD" w:rsidR="008E1F77" w:rsidRPr="008E1F77" w:rsidRDefault="008E1F77" w:rsidP="008E1F77">
      <w:pPr>
        <w:spacing w:beforeLines="50" w:before="120"/>
        <w:rPr>
          <w:rFonts w:ascii="Arial" w:hAnsi="Arial" w:cs="Arial"/>
          <w:lang w:val="en-US" w:eastAsia="zh-CN"/>
        </w:rPr>
      </w:pPr>
      <w:r w:rsidRPr="008E1F77">
        <w:rPr>
          <w:rFonts w:ascii="Arial" w:hAnsi="Arial" w:cs="Arial"/>
          <w:lang w:val="en-US" w:eastAsia="zh-CN"/>
        </w:rPr>
        <w:t xml:space="preserve">As a conclusion for the example </w:t>
      </w:r>
      <w:r w:rsidRPr="00A27CF3">
        <w:rPr>
          <w:rFonts w:ascii="Arial" w:hAnsi="Arial" w:cs="Arial"/>
          <w:lang w:val="en-US" w:eastAsia="zh-CN"/>
        </w:rPr>
        <w:t>of</w:t>
      </w:r>
      <w:r w:rsidR="00A27CF3" w:rsidRPr="00A27CF3">
        <w:rPr>
          <w:rFonts w:ascii="Arial" w:hAnsi="Arial" w:cs="Arial"/>
          <w:lang w:val="en-US" w:eastAsia="zh-CN"/>
        </w:rPr>
        <w:t xml:space="preserve"> </w:t>
      </w:r>
      <w:r w:rsidR="00A27CF3" w:rsidRPr="00A27CF3">
        <w:rPr>
          <w:rFonts w:ascii="Arial" w:hAnsi="Arial" w:cs="Arial"/>
          <w:lang w:val="en-US" w:eastAsia="zh-CN"/>
        </w:rPr>
        <w:fldChar w:fldCharType="begin"/>
      </w:r>
      <w:r w:rsidR="00A27CF3" w:rsidRPr="00A27CF3">
        <w:rPr>
          <w:rFonts w:ascii="Arial" w:hAnsi="Arial" w:cs="Arial"/>
          <w:lang w:val="en-US" w:eastAsia="zh-CN"/>
        </w:rPr>
        <w:instrText xml:space="preserve"> REF _Ref20148453 \h </w:instrText>
      </w:r>
      <w:r w:rsidR="00A27CF3">
        <w:rPr>
          <w:rFonts w:ascii="Arial" w:hAnsi="Arial" w:cs="Arial"/>
          <w:lang w:val="en-US" w:eastAsia="zh-CN"/>
        </w:rPr>
        <w:instrText xml:space="preserve"> \* MERGEFORMAT </w:instrText>
      </w:r>
      <w:r w:rsidR="00A27CF3" w:rsidRPr="00A27CF3">
        <w:rPr>
          <w:rFonts w:ascii="Arial" w:hAnsi="Arial" w:cs="Arial"/>
          <w:lang w:val="en-US" w:eastAsia="zh-CN"/>
        </w:rPr>
      </w:r>
      <w:r w:rsidR="00A27CF3" w:rsidRPr="00A27CF3">
        <w:rPr>
          <w:rFonts w:ascii="Arial" w:hAnsi="Arial" w:cs="Arial"/>
          <w:lang w:val="en-US" w:eastAsia="zh-CN"/>
        </w:rPr>
        <w:fldChar w:fldCharType="separate"/>
      </w:r>
      <w:r w:rsidR="002976CE" w:rsidRPr="002976CE">
        <w:rPr>
          <w:rFonts w:ascii="Arial" w:hAnsi="Arial" w:cs="Arial"/>
        </w:rPr>
        <w:t xml:space="preserve">Figure </w:t>
      </w:r>
      <w:r w:rsidR="002976CE" w:rsidRPr="002976CE">
        <w:rPr>
          <w:rFonts w:ascii="Arial" w:hAnsi="Arial" w:cs="Arial"/>
          <w:noProof/>
        </w:rPr>
        <w:t>4</w:t>
      </w:r>
      <w:r w:rsidR="00A27CF3" w:rsidRPr="00A27CF3">
        <w:rPr>
          <w:rFonts w:ascii="Arial" w:hAnsi="Arial" w:cs="Arial"/>
          <w:lang w:val="en-US" w:eastAsia="zh-CN"/>
        </w:rPr>
        <w:fldChar w:fldCharType="end"/>
      </w:r>
      <w:r w:rsidRPr="00A27CF3">
        <w:rPr>
          <w:rFonts w:ascii="Arial" w:hAnsi="Arial" w:cs="Arial"/>
          <w:lang w:val="en-US" w:eastAsia="zh-CN"/>
        </w:rPr>
        <w:t>,</w:t>
      </w:r>
      <w:r w:rsidRPr="008E1F77">
        <w:rPr>
          <w:rFonts w:ascii="Arial" w:hAnsi="Arial" w:cs="Arial"/>
          <w:lang w:val="en-US" w:eastAsia="zh-CN"/>
        </w:rPr>
        <w:t xml:space="preserve"> the TSN AF will generate the following requests towards the PCF in order to create/modify QoS flows:</w:t>
      </w:r>
    </w:p>
    <w:p w14:paraId="2275A485" w14:textId="52AC52B8" w:rsidR="008E1F77" w:rsidRPr="008E1F77" w:rsidRDefault="008E1F77" w:rsidP="008E1F77">
      <w:pPr>
        <w:spacing w:beforeLines="50" w:before="120"/>
        <w:rPr>
          <w:rFonts w:ascii="Arial" w:hAnsi="Arial" w:cs="Arial"/>
          <w:lang w:val="en-US" w:eastAsia="zh-CN"/>
        </w:rPr>
      </w:pPr>
      <w:r w:rsidRPr="008E1F77">
        <w:rPr>
          <w:rFonts w:ascii="Arial" w:hAnsi="Arial" w:cs="Arial"/>
          <w:lang w:val="en-US" w:eastAsia="zh-CN"/>
        </w:rPr>
        <w:t>•</w:t>
      </w:r>
      <w:r w:rsidR="0041491F">
        <w:rPr>
          <w:rFonts w:ascii="Arial" w:hAnsi="Arial" w:cs="Arial"/>
          <w:lang w:val="en-US" w:eastAsia="zh-CN"/>
        </w:rPr>
        <w:t xml:space="preserve"> </w:t>
      </w:r>
      <w:r w:rsidRPr="008E1F77">
        <w:rPr>
          <w:rFonts w:ascii="Arial" w:hAnsi="Arial" w:cs="Arial"/>
          <w:lang w:val="en-US" w:eastAsia="zh-CN"/>
        </w:rPr>
        <w:t xml:space="preserve">Create/modify QoS flow with QoS profile </w:t>
      </w:r>
      <w:r w:rsidR="007B49C8">
        <w:rPr>
          <w:rFonts w:ascii="Arial" w:hAnsi="Arial" w:cs="Arial"/>
          <w:lang w:val="en-US" w:eastAsia="zh-CN"/>
        </w:rPr>
        <w:t xml:space="preserve">for TC </w:t>
      </w:r>
      <w:r w:rsidRPr="008E1F77">
        <w:rPr>
          <w:rFonts w:ascii="Arial" w:hAnsi="Arial" w:cs="Arial"/>
          <w:lang w:val="en-US" w:eastAsia="zh-CN"/>
        </w:rPr>
        <w:t xml:space="preserve">1 in PDU session 1. </w:t>
      </w:r>
    </w:p>
    <w:p w14:paraId="16353B31" w14:textId="297CA2A4" w:rsidR="008E1F77" w:rsidRPr="008E1F77" w:rsidRDefault="008E1F77" w:rsidP="008E1F77">
      <w:pPr>
        <w:spacing w:beforeLines="50" w:before="120"/>
        <w:rPr>
          <w:rFonts w:ascii="Arial" w:hAnsi="Arial" w:cs="Arial"/>
          <w:lang w:val="en-US" w:eastAsia="zh-CN"/>
        </w:rPr>
      </w:pPr>
      <w:r w:rsidRPr="008E1F77">
        <w:rPr>
          <w:rFonts w:ascii="Arial" w:hAnsi="Arial" w:cs="Arial"/>
          <w:lang w:val="en-US" w:eastAsia="zh-CN"/>
        </w:rPr>
        <w:t>•</w:t>
      </w:r>
      <w:r w:rsidR="00F92C8B">
        <w:rPr>
          <w:rFonts w:ascii="Arial" w:hAnsi="Arial" w:cs="Arial"/>
          <w:lang w:val="en-US" w:eastAsia="zh-CN"/>
        </w:rPr>
        <w:t xml:space="preserve"> </w:t>
      </w:r>
      <w:r w:rsidRPr="008E1F77">
        <w:rPr>
          <w:rFonts w:ascii="Arial" w:hAnsi="Arial" w:cs="Arial"/>
          <w:lang w:val="en-US" w:eastAsia="zh-CN"/>
        </w:rPr>
        <w:t xml:space="preserve">Create/modify QoS flow with QoS profile </w:t>
      </w:r>
      <w:r w:rsidR="007B49C8">
        <w:rPr>
          <w:rFonts w:ascii="Arial" w:hAnsi="Arial" w:cs="Arial"/>
          <w:lang w:val="en-US" w:eastAsia="zh-CN"/>
        </w:rPr>
        <w:t xml:space="preserve">for TC </w:t>
      </w:r>
      <w:r w:rsidRPr="008E1F77">
        <w:rPr>
          <w:rFonts w:ascii="Arial" w:hAnsi="Arial" w:cs="Arial"/>
          <w:lang w:val="en-US" w:eastAsia="zh-CN"/>
        </w:rPr>
        <w:t xml:space="preserve">2 in PDU session 2. </w:t>
      </w:r>
    </w:p>
    <w:p w14:paraId="132C751C" w14:textId="56924BC6" w:rsidR="008E1F77" w:rsidRPr="008E1F77" w:rsidRDefault="008E1F77" w:rsidP="008E1F77">
      <w:pPr>
        <w:spacing w:beforeLines="50" w:before="120"/>
        <w:rPr>
          <w:rFonts w:ascii="Arial" w:hAnsi="Arial" w:cs="Arial"/>
          <w:lang w:val="en-US" w:eastAsia="zh-CN"/>
        </w:rPr>
      </w:pPr>
      <w:r w:rsidRPr="008E1F77">
        <w:rPr>
          <w:rFonts w:ascii="Arial" w:hAnsi="Arial" w:cs="Arial"/>
          <w:lang w:val="en-US" w:eastAsia="zh-CN"/>
        </w:rPr>
        <w:t>•</w:t>
      </w:r>
      <w:r w:rsidR="00F92C8B">
        <w:rPr>
          <w:rFonts w:ascii="Arial" w:hAnsi="Arial" w:cs="Arial"/>
          <w:lang w:val="en-US" w:eastAsia="zh-CN"/>
        </w:rPr>
        <w:t xml:space="preserve"> </w:t>
      </w:r>
      <w:r w:rsidRPr="008E1F77">
        <w:rPr>
          <w:rFonts w:ascii="Arial" w:hAnsi="Arial" w:cs="Arial"/>
          <w:lang w:val="en-US" w:eastAsia="zh-CN"/>
        </w:rPr>
        <w:t xml:space="preserve">Create/modify QoS flow with QoS profile </w:t>
      </w:r>
      <w:r w:rsidR="005E4842">
        <w:rPr>
          <w:rFonts w:ascii="Arial" w:hAnsi="Arial" w:cs="Arial"/>
          <w:lang w:val="en-US" w:eastAsia="zh-CN"/>
        </w:rPr>
        <w:t xml:space="preserve">for TC </w:t>
      </w:r>
      <w:r w:rsidRPr="008E1F77">
        <w:rPr>
          <w:rFonts w:ascii="Arial" w:hAnsi="Arial" w:cs="Arial"/>
          <w:lang w:val="en-US" w:eastAsia="zh-CN"/>
        </w:rPr>
        <w:t xml:space="preserve">1 in PDU session 3. </w:t>
      </w:r>
    </w:p>
    <w:p w14:paraId="2B957064" w14:textId="33812AD3" w:rsidR="008E1F77" w:rsidRPr="008E1F77" w:rsidRDefault="008E1F77" w:rsidP="008E1F77">
      <w:pPr>
        <w:spacing w:beforeLines="50" w:before="120"/>
        <w:rPr>
          <w:rFonts w:ascii="Arial" w:hAnsi="Arial" w:cs="Arial"/>
          <w:lang w:val="en-US" w:eastAsia="zh-CN"/>
        </w:rPr>
      </w:pPr>
      <w:r w:rsidRPr="008E1F77">
        <w:rPr>
          <w:rFonts w:ascii="Arial" w:hAnsi="Arial" w:cs="Arial"/>
          <w:lang w:val="en-US" w:eastAsia="zh-CN"/>
        </w:rPr>
        <w:t>•</w:t>
      </w:r>
      <w:r w:rsidR="00F92C8B">
        <w:rPr>
          <w:rFonts w:ascii="Arial" w:hAnsi="Arial" w:cs="Arial"/>
          <w:lang w:val="en-US" w:eastAsia="zh-CN"/>
        </w:rPr>
        <w:t xml:space="preserve"> </w:t>
      </w:r>
      <w:r w:rsidRPr="008E1F77">
        <w:rPr>
          <w:rFonts w:ascii="Arial" w:hAnsi="Arial" w:cs="Arial"/>
          <w:lang w:val="en-US" w:eastAsia="zh-CN"/>
        </w:rPr>
        <w:t xml:space="preserve">Create/modify QoS flow with QoS profile </w:t>
      </w:r>
      <w:r w:rsidR="005E4842">
        <w:rPr>
          <w:rFonts w:ascii="Arial" w:hAnsi="Arial" w:cs="Arial"/>
          <w:lang w:val="en-US" w:eastAsia="zh-CN"/>
        </w:rPr>
        <w:t xml:space="preserve">for TC </w:t>
      </w:r>
      <w:r w:rsidRPr="008E1F77">
        <w:rPr>
          <w:rFonts w:ascii="Arial" w:hAnsi="Arial" w:cs="Arial"/>
          <w:lang w:val="en-US" w:eastAsia="zh-CN"/>
        </w:rPr>
        <w:t xml:space="preserve">2 in PDU session 3. </w:t>
      </w:r>
    </w:p>
    <w:p w14:paraId="6419F7C3" w14:textId="1E067286" w:rsidR="00DA3E17" w:rsidRDefault="008E1F77" w:rsidP="008E1F77">
      <w:pPr>
        <w:spacing w:beforeLines="50" w:before="120"/>
        <w:rPr>
          <w:rFonts w:ascii="Arial" w:hAnsi="Arial" w:cs="Arial"/>
          <w:lang w:val="en-US" w:eastAsia="zh-CN"/>
        </w:rPr>
      </w:pPr>
      <w:r w:rsidRPr="008E1F77">
        <w:rPr>
          <w:rFonts w:ascii="Arial" w:hAnsi="Arial" w:cs="Arial"/>
          <w:lang w:val="en-US" w:eastAsia="zh-CN"/>
        </w:rPr>
        <w:t xml:space="preserve">Through this process, we show that </w:t>
      </w:r>
      <w:r w:rsidR="007248C2">
        <w:rPr>
          <w:rFonts w:ascii="Arial" w:hAnsi="Arial" w:cs="Arial"/>
          <w:lang w:val="en-US" w:eastAsia="zh-CN"/>
        </w:rPr>
        <w:t>it is possible to</w:t>
      </w:r>
      <w:r w:rsidRPr="008E1F77">
        <w:rPr>
          <w:rFonts w:ascii="Arial" w:hAnsi="Arial" w:cs="Arial"/>
          <w:lang w:val="en-US" w:eastAsia="zh-CN"/>
        </w:rPr>
        <w:t xml:space="preserve"> solve the issue of </w:t>
      </w:r>
      <w:r w:rsidR="00DE0760">
        <w:rPr>
          <w:rFonts w:ascii="Arial" w:hAnsi="Arial" w:cs="Arial"/>
          <w:lang w:val="en-US" w:eastAsia="zh-CN"/>
        </w:rPr>
        <w:t xml:space="preserve">PDU session </w:t>
      </w:r>
      <w:r w:rsidR="006C2425">
        <w:rPr>
          <w:rFonts w:ascii="Arial" w:hAnsi="Arial" w:cs="Arial"/>
          <w:lang w:val="en-US" w:eastAsia="zh-CN"/>
        </w:rPr>
        <w:t>configuration</w:t>
      </w:r>
      <w:r w:rsidRPr="008E1F77">
        <w:rPr>
          <w:rFonts w:ascii="Arial" w:hAnsi="Arial" w:cs="Arial"/>
          <w:lang w:val="en-US" w:eastAsia="zh-CN"/>
        </w:rPr>
        <w:t xml:space="preserve"> in UL, by using </w:t>
      </w:r>
      <w:r w:rsidR="00BA2F6F">
        <w:rPr>
          <w:rFonts w:ascii="Arial" w:hAnsi="Arial" w:cs="Arial"/>
          <w:lang w:val="en-US" w:eastAsia="zh-CN"/>
        </w:rPr>
        <w:t>PSFP</w:t>
      </w:r>
      <w:r w:rsidRPr="008E1F77">
        <w:rPr>
          <w:rFonts w:ascii="Arial" w:hAnsi="Arial" w:cs="Arial"/>
          <w:lang w:val="en-US" w:eastAsia="zh-CN"/>
        </w:rPr>
        <w:t xml:space="preserve"> information at the ingress ports.</w:t>
      </w:r>
    </w:p>
    <w:p w14:paraId="303B05EA" w14:textId="7EDB2C3C" w:rsidR="000E20EC" w:rsidRPr="00FD4471" w:rsidRDefault="004816DC" w:rsidP="000E20EC">
      <w:pPr>
        <w:pStyle w:val="Heading1"/>
        <w:ind w:left="0" w:firstLine="0"/>
        <w:rPr>
          <w:lang w:val="en-US" w:eastAsia="zh-CN"/>
        </w:rPr>
      </w:pPr>
      <w:r w:rsidRPr="00FD4471">
        <w:rPr>
          <w:lang w:val="en-US" w:eastAsia="zh-CN"/>
        </w:rPr>
        <w:t>3</w:t>
      </w:r>
      <w:r w:rsidR="000E20EC" w:rsidRPr="00FD4471">
        <w:rPr>
          <w:lang w:val="en-US" w:eastAsia="zh-CN"/>
        </w:rPr>
        <w:t>. Proposals</w:t>
      </w:r>
    </w:p>
    <w:p w14:paraId="077A5671" w14:textId="1C58CF87" w:rsidR="00435E9E" w:rsidRPr="00E25482" w:rsidRDefault="00435E9E" w:rsidP="00435E9E">
      <w:pPr>
        <w:rPr>
          <w:rFonts w:ascii="Arial" w:eastAsiaTheme="minorEastAsia" w:hAnsi="Arial" w:cs="Arial"/>
          <w:b/>
          <w:bCs/>
          <w:lang w:val="en-US" w:eastAsia="zh-CN"/>
        </w:rPr>
      </w:pPr>
      <w:bookmarkStart w:id="9" w:name="_Toc423020280"/>
      <w:bookmarkEnd w:id="9"/>
      <w:r w:rsidRPr="00E25482">
        <w:rPr>
          <w:rFonts w:ascii="Arial" w:eastAsiaTheme="minorEastAsia" w:hAnsi="Arial" w:cs="Arial"/>
          <w:b/>
          <w:bCs/>
          <w:lang w:val="en-US" w:eastAsia="zh-CN"/>
        </w:rPr>
        <w:t xml:space="preserve">Proposal: </w:t>
      </w:r>
      <w:r w:rsidR="00CA0C83">
        <w:rPr>
          <w:rFonts w:ascii="Arial" w:eastAsiaTheme="minorEastAsia" w:hAnsi="Arial" w:cs="Arial"/>
          <w:b/>
          <w:bCs/>
          <w:lang w:val="en-US" w:eastAsia="zh-CN"/>
        </w:rPr>
        <w:t>U</w:t>
      </w:r>
      <w:r w:rsidRPr="00E25482">
        <w:rPr>
          <w:rFonts w:ascii="Arial" w:eastAsiaTheme="minorEastAsia" w:hAnsi="Arial" w:cs="Arial"/>
          <w:b/>
          <w:bCs/>
          <w:lang w:val="en-US" w:eastAsia="zh-CN"/>
        </w:rPr>
        <w:t xml:space="preserve">se </w:t>
      </w:r>
      <w:r w:rsidR="00BA2F6F">
        <w:rPr>
          <w:rFonts w:ascii="Arial" w:eastAsiaTheme="minorEastAsia" w:hAnsi="Arial" w:cs="Arial"/>
          <w:b/>
          <w:bCs/>
          <w:lang w:val="en-US" w:eastAsia="zh-CN"/>
        </w:rPr>
        <w:t>PSFP</w:t>
      </w:r>
      <w:r w:rsidRPr="00E25482">
        <w:rPr>
          <w:rFonts w:ascii="Arial" w:eastAsiaTheme="minorEastAsia" w:hAnsi="Arial" w:cs="Arial"/>
          <w:b/>
          <w:bCs/>
          <w:lang w:val="en-US" w:eastAsia="zh-CN"/>
        </w:rPr>
        <w:t xml:space="preserve"> </w:t>
      </w:r>
      <w:r w:rsidR="0064103B">
        <w:rPr>
          <w:rFonts w:ascii="Arial" w:eastAsiaTheme="minorEastAsia" w:hAnsi="Arial" w:cs="Arial"/>
          <w:b/>
          <w:bCs/>
          <w:lang w:val="en-US" w:eastAsia="zh-CN"/>
        </w:rPr>
        <w:t xml:space="preserve">stream </w:t>
      </w:r>
      <w:r w:rsidR="00D53085">
        <w:rPr>
          <w:rFonts w:ascii="Arial" w:eastAsiaTheme="minorEastAsia" w:hAnsi="Arial" w:cs="Arial"/>
          <w:b/>
          <w:bCs/>
          <w:lang w:val="en-US" w:eastAsia="zh-CN"/>
        </w:rPr>
        <w:t xml:space="preserve">gating </w:t>
      </w:r>
      <w:r w:rsidR="00A251CD">
        <w:rPr>
          <w:rFonts w:ascii="Arial" w:eastAsiaTheme="minorEastAsia" w:hAnsi="Arial" w:cs="Arial"/>
          <w:b/>
          <w:bCs/>
          <w:lang w:val="en-US" w:eastAsia="zh-CN"/>
        </w:rPr>
        <w:t xml:space="preserve">information at the TSN AF </w:t>
      </w:r>
      <w:r w:rsidRPr="00E25482">
        <w:rPr>
          <w:rFonts w:ascii="Arial" w:eastAsiaTheme="minorEastAsia" w:hAnsi="Arial" w:cs="Arial"/>
          <w:b/>
          <w:bCs/>
          <w:lang w:val="en-US" w:eastAsia="zh-CN"/>
        </w:rPr>
        <w:t xml:space="preserve">to </w:t>
      </w:r>
      <w:r w:rsidR="004A30B0">
        <w:rPr>
          <w:rFonts w:ascii="Arial" w:eastAsiaTheme="minorEastAsia" w:hAnsi="Arial" w:cs="Arial"/>
          <w:b/>
          <w:bCs/>
          <w:lang w:val="en-US" w:eastAsia="zh-CN"/>
        </w:rPr>
        <w:t>determine which</w:t>
      </w:r>
      <w:r w:rsidR="00A75743" w:rsidRPr="00E25482">
        <w:rPr>
          <w:rFonts w:ascii="Arial" w:eastAsiaTheme="minorEastAsia" w:hAnsi="Arial" w:cs="Arial"/>
          <w:b/>
          <w:bCs/>
          <w:lang w:val="en-US" w:eastAsia="zh-CN"/>
        </w:rPr>
        <w:t xml:space="preserve"> </w:t>
      </w:r>
      <w:r w:rsidRPr="00E25482">
        <w:rPr>
          <w:rFonts w:ascii="Arial" w:eastAsiaTheme="minorEastAsia" w:hAnsi="Arial" w:cs="Arial"/>
          <w:b/>
          <w:bCs/>
          <w:lang w:val="en-US" w:eastAsia="zh-CN"/>
        </w:rPr>
        <w:t xml:space="preserve">PDU sessions </w:t>
      </w:r>
      <w:r w:rsidR="00A251CD">
        <w:rPr>
          <w:rFonts w:ascii="Arial" w:eastAsiaTheme="minorEastAsia" w:hAnsi="Arial" w:cs="Arial"/>
          <w:b/>
          <w:bCs/>
          <w:lang w:val="en-US" w:eastAsia="zh-CN"/>
        </w:rPr>
        <w:t xml:space="preserve">must be </w:t>
      </w:r>
      <w:r w:rsidR="00D53085">
        <w:rPr>
          <w:rFonts w:ascii="Arial" w:eastAsiaTheme="minorEastAsia" w:hAnsi="Arial" w:cs="Arial"/>
          <w:b/>
          <w:bCs/>
          <w:lang w:val="en-US" w:eastAsia="zh-CN"/>
        </w:rPr>
        <w:t>configured for a TSN traffic</w:t>
      </w:r>
      <w:r w:rsidR="0083300F">
        <w:rPr>
          <w:rFonts w:ascii="Arial" w:eastAsiaTheme="minorEastAsia" w:hAnsi="Arial" w:cs="Arial"/>
          <w:b/>
          <w:bCs/>
          <w:lang w:val="en-US" w:eastAsia="zh-CN"/>
        </w:rPr>
        <w:t xml:space="preserve"> </w:t>
      </w:r>
      <w:r w:rsidR="00D53085">
        <w:rPr>
          <w:rFonts w:ascii="Arial" w:eastAsiaTheme="minorEastAsia" w:hAnsi="Arial" w:cs="Arial"/>
          <w:b/>
          <w:bCs/>
          <w:lang w:val="en-US" w:eastAsia="zh-CN"/>
        </w:rPr>
        <w:t>class</w:t>
      </w:r>
      <w:r w:rsidR="0083300F">
        <w:rPr>
          <w:rFonts w:ascii="Arial" w:eastAsiaTheme="minorEastAsia" w:hAnsi="Arial" w:cs="Arial"/>
          <w:b/>
          <w:bCs/>
          <w:lang w:val="en-US" w:eastAsia="zh-CN"/>
        </w:rPr>
        <w:t xml:space="preserve"> </w:t>
      </w:r>
      <w:bookmarkStart w:id="10" w:name="_GoBack"/>
      <w:bookmarkEnd w:id="10"/>
      <w:r w:rsidRPr="00E25482">
        <w:rPr>
          <w:rFonts w:ascii="Arial" w:eastAsiaTheme="minorEastAsia" w:hAnsi="Arial" w:cs="Arial"/>
          <w:b/>
          <w:bCs/>
          <w:lang w:val="en-US" w:eastAsia="zh-CN"/>
        </w:rPr>
        <w:t xml:space="preserve">at the ingress port </w:t>
      </w:r>
      <w:r w:rsidR="00A251CD">
        <w:rPr>
          <w:rFonts w:ascii="Arial" w:eastAsiaTheme="minorEastAsia" w:hAnsi="Arial" w:cs="Arial"/>
          <w:b/>
          <w:bCs/>
          <w:lang w:val="en-US" w:eastAsia="zh-CN"/>
        </w:rPr>
        <w:t>in UL</w:t>
      </w:r>
      <w:r w:rsidR="00D53085">
        <w:rPr>
          <w:rFonts w:ascii="Arial" w:eastAsiaTheme="minorEastAsia" w:hAnsi="Arial" w:cs="Arial"/>
          <w:b/>
          <w:bCs/>
          <w:lang w:val="en-US" w:eastAsia="zh-CN"/>
        </w:rPr>
        <w:t xml:space="preserve">. The only entity affected is the TSN AF. Once the TSN AF has </w:t>
      </w:r>
      <w:r w:rsidR="00A75743">
        <w:rPr>
          <w:rFonts w:ascii="Arial" w:eastAsiaTheme="minorEastAsia" w:hAnsi="Arial" w:cs="Arial"/>
          <w:b/>
          <w:bCs/>
          <w:lang w:val="en-US" w:eastAsia="zh-CN"/>
        </w:rPr>
        <w:t>figured out</w:t>
      </w:r>
      <w:r w:rsidR="00D53085">
        <w:rPr>
          <w:rFonts w:ascii="Arial" w:eastAsiaTheme="minorEastAsia" w:hAnsi="Arial" w:cs="Arial"/>
          <w:b/>
          <w:bCs/>
          <w:lang w:val="en-US" w:eastAsia="zh-CN"/>
        </w:rPr>
        <w:t xml:space="preserve"> the PDU sessions, the process is the same: send a request to PCF in order to create/modify a QoS flow according to the QoS profile of the corresponding traffic class.</w:t>
      </w:r>
    </w:p>
    <w:p w14:paraId="501DA2DB" w14:textId="77777777" w:rsidR="00E038F5" w:rsidRDefault="00E038F5" w:rsidP="00E038F5">
      <w:pPr>
        <w:pStyle w:val="Caption"/>
        <w:jc w:val="center"/>
        <w:rPr>
          <w:lang w:val="en-US" w:eastAsia="ko-KR"/>
        </w:rPr>
      </w:pPr>
    </w:p>
    <w:p w14:paraId="1BFD9356" w14:textId="77B9491B" w:rsidR="00E038F5" w:rsidRDefault="00E038F5" w:rsidP="00E038F5">
      <w:pPr>
        <w:pStyle w:val="Heading1"/>
        <w:ind w:left="0" w:firstLine="0"/>
        <w:rPr>
          <w:lang w:val="en-US" w:eastAsia="zh-CN"/>
        </w:rPr>
      </w:pPr>
      <w:r>
        <w:rPr>
          <w:lang w:val="en-US" w:eastAsia="zh-CN"/>
        </w:rPr>
        <w:lastRenderedPageBreak/>
        <w:t>References</w:t>
      </w:r>
    </w:p>
    <w:p w14:paraId="421D2CA7" w14:textId="77777777" w:rsidR="002976CE" w:rsidRPr="00547847" w:rsidRDefault="002976CE" w:rsidP="002976CE">
      <w:pPr>
        <w:pStyle w:val="ListParagraph"/>
        <w:numPr>
          <w:ilvl w:val="0"/>
          <w:numId w:val="44"/>
        </w:numPr>
        <w:ind w:leftChars="0"/>
        <w:rPr>
          <w:rFonts w:ascii="Arial" w:hAnsi="Arial" w:cs="Arial"/>
          <w:lang w:eastAsia="zh-CN"/>
        </w:rPr>
      </w:pPr>
      <w:bookmarkStart w:id="11" w:name="_Ref20316933"/>
      <w:bookmarkStart w:id="12" w:name="_Ref20311197"/>
      <w:r w:rsidRPr="00547847">
        <w:rPr>
          <w:rFonts w:ascii="Arial" w:hAnsi="Arial" w:cs="Arial"/>
          <w:lang w:eastAsia="zh-CN"/>
        </w:rPr>
        <w:t>S2-1908630, ftp://ftp.3gpp.org/tsg_sa/WG2_Arch/TSGS2_134_Sapporo/Docs/S2-1908630.zip</w:t>
      </w:r>
      <w:bookmarkEnd w:id="11"/>
    </w:p>
    <w:p w14:paraId="4682821E" w14:textId="77777777" w:rsidR="00892426" w:rsidRPr="00547847" w:rsidRDefault="00892426" w:rsidP="00892426">
      <w:pPr>
        <w:pStyle w:val="ListParagraph"/>
        <w:numPr>
          <w:ilvl w:val="0"/>
          <w:numId w:val="44"/>
        </w:numPr>
        <w:ind w:leftChars="0"/>
        <w:rPr>
          <w:rFonts w:ascii="Arial" w:hAnsi="Arial" w:cs="Arial"/>
          <w:lang w:eastAsia="zh-CN"/>
        </w:rPr>
      </w:pPr>
      <w:bookmarkStart w:id="13" w:name="_Ref20316974"/>
      <w:r w:rsidRPr="00547847">
        <w:rPr>
          <w:rFonts w:ascii="Arial" w:hAnsi="Arial" w:cs="Arial"/>
          <w:lang w:eastAsia="zh-CN"/>
        </w:rPr>
        <w:t>IEEE 802.1Q-2018: "IEEE Standard for Local and metropolitan area networks -- Bridges and Bridged Networks”</w:t>
      </w:r>
      <w:bookmarkEnd w:id="12"/>
      <w:bookmarkEnd w:id="13"/>
    </w:p>
    <w:p w14:paraId="6A8278EB" w14:textId="7173F252" w:rsidR="003F3027" w:rsidRPr="002976CE" w:rsidRDefault="003F3027" w:rsidP="002976CE">
      <w:pPr>
        <w:pStyle w:val="ListParagraph"/>
        <w:numPr>
          <w:ilvl w:val="0"/>
          <w:numId w:val="44"/>
        </w:numPr>
        <w:ind w:leftChars="0"/>
        <w:rPr>
          <w:rFonts w:ascii="Arial" w:hAnsi="Arial" w:cs="Arial"/>
          <w:lang w:eastAsia="zh-CN"/>
        </w:rPr>
      </w:pPr>
      <w:bookmarkStart w:id="14" w:name="_Ref20317039"/>
      <w:r w:rsidRPr="00547847">
        <w:rPr>
          <w:rFonts w:ascii="Arial" w:hAnsi="Arial" w:cs="Arial"/>
          <w:lang w:eastAsia="zh-CN"/>
        </w:rPr>
        <w:t>3GPP TS 23.501 V16.1.0: "System Architecture for the 5G System; Stage 2".</w:t>
      </w:r>
      <w:bookmarkEnd w:id="14"/>
    </w:p>
    <w:p w14:paraId="44717837" w14:textId="77777777" w:rsidR="00E038F5" w:rsidRPr="00245AC6" w:rsidRDefault="00E038F5" w:rsidP="00CE4C8B">
      <w:pPr>
        <w:rPr>
          <w:lang w:val="en-US"/>
        </w:rPr>
      </w:pPr>
    </w:p>
    <w:p w14:paraId="3A1CB1AF" w14:textId="77777777" w:rsidR="00CF5CDE" w:rsidRPr="00245AC6" w:rsidRDefault="00CF5CDE" w:rsidP="00FA43B1">
      <w:pPr>
        <w:keepLines/>
        <w:ind w:left="1702" w:hanging="1418"/>
        <w:rPr>
          <w:rFonts w:eastAsia="Times New Roman"/>
          <w:lang w:val="en-US" w:eastAsia="en-US"/>
        </w:rPr>
      </w:pPr>
    </w:p>
    <w:p w14:paraId="79D969ED" w14:textId="77777777" w:rsidR="00CF5CDE" w:rsidRPr="00245AC6" w:rsidRDefault="00CF5CDE" w:rsidP="00FA43B1">
      <w:pPr>
        <w:keepLines/>
        <w:ind w:left="1702" w:hanging="1418"/>
        <w:rPr>
          <w:rFonts w:eastAsia="Times New Roman"/>
          <w:lang w:val="en-US" w:eastAsia="en-US"/>
        </w:rPr>
      </w:pPr>
    </w:p>
    <w:p w14:paraId="24C1A3C2" w14:textId="77777777" w:rsidR="000F32EF" w:rsidRPr="00245AC6" w:rsidRDefault="000F32EF" w:rsidP="00FA43B1">
      <w:pPr>
        <w:rPr>
          <w:rFonts w:eastAsia="MS Mincho"/>
          <w:lang w:val="en-US"/>
        </w:rPr>
      </w:pPr>
    </w:p>
    <w:sectPr w:rsidR="000F32EF" w:rsidRPr="00245AC6" w:rsidSect="00E569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1B625" w14:textId="77777777" w:rsidR="0080280D" w:rsidRDefault="0080280D">
      <w:r>
        <w:separator/>
      </w:r>
    </w:p>
    <w:p w14:paraId="03C57CFE" w14:textId="77777777" w:rsidR="0080280D" w:rsidRDefault="0080280D"/>
  </w:endnote>
  <w:endnote w:type="continuationSeparator" w:id="0">
    <w:p w14:paraId="49720997" w14:textId="77777777" w:rsidR="0080280D" w:rsidRDefault="0080280D">
      <w:r>
        <w:continuationSeparator/>
      </w:r>
    </w:p>
    <w:p w14:paraId="36E6BAFA" w14:textId="77777777" w:rsidR="0080280D" w:rsidRDefault="0080280D"/>
  </w:endnote>
  <w:endnote w:type="continuationNotice" w:id="1">
    <w:p w14:paraId="29016A86" w14:textId="77777777" w:rsidR="0080280D" w:rsidRDefault="00802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9A27B" w14:textId="77777777" w:rsidR="0080280D" w:rsidRDefault="0080280D">
      <w:r>
        <w:separator/>
      </w:r>
    </w:p>
    <w:p w14:paraId="70EB151C" w14:textId="77777777" w:rsidR="0080280D" w:rsidRDefault="0080280D"/>
  </w:footnote>
  <w:footnote w:type="continuationSeparator" w:id="0">
    <w:p w14:paraId="5BAD8BBB" w14:textId="77777777" w:rsidR="0080280D" w:rsidRDefault="0080280D">
      <w:r>
        <w:continuationSeparator/>
      </w:r>
    </w:p>
    <w:p w14:paraId="2BD663CB" w14:textId="77777777" w:rsidR="0080280D" w:rsidRDefault="0080280D"/>
  </w:footnote>
  <w:footnote w:type="continuationNotice" w:id="1">
    <w:p w14:paraId="7544DB02" w14:textId="77777777" w:rsidR="0080280D" w:rsidRDefault="00802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42A6973"/>
    <w:multiLevelType w:val="hybridMultilevel"/>
    <w:tmpl w:val="39B09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B3C4C"/>
    <w:multiLevelType w:val="hybridMultilevel"/>
    <w:tmpl w:val="CB5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B583D0D"/>
    <w:multiLevelType w:val="hybridMultilevel"/>
    <w:tmpl w:val="D82EF1C8"/>
    <w:lvl w:ilvl="0" w:tplc="415848CC">
      <w:start w:val="1"/>
      <w:numFmt w:val="bullet"/>
      <w:lvlText w:val=""/>
      <w:lvlJc w:val="left"/>
      <w:pPr>
        <w:tabs>
          <w:tab w:val="num" w:pos="720"/>
        </w:tabs>
        <w:ind w:left="720" w:hanging="360"/>
      </w:pPr>
      <w:rPr>
        <w:rFonts w:ascii="Wingdings" w:hAnsi="Wingdings" w:hint="default"/>
      </w:rPr>
    </w:lvl>
    <w:lvl w:ilvl="1" w:tplc="502866DE" w:tentative="1">
      <w:start w:val="1"/>
      <w:numFmt w:val="bullet"/>
      <w:lvlText w:val=""/>
      <w:lvlJc w:val="left"/>
      <w:pPr>
        <w:tabs>
          <w:tab w:val="num" w:pos="1440"/>
        </w:tabs>
        <w:ind w:left="1440" w:hanging="360"/>
      </w:pPr>
      <w:rPr>
        <w:rFonts w:ascii="Wingdings" w:hAnsi="Wingdings" w:hint="default"/>
      </w:rPr>
    </w:lvl>
    <w:lvl w:ilvl="2" w:tplc="D6EE2816" w:tentative="1">
      <w:start w:val="1"/>
      <w:numFmt w:val="bullet"/>
      <w:lvlText w:val=""/>
      <w:lvlJc w:val="left"/>
      <w:pPr>
        <w:tabs>
          <w:tab w:val="num" w:pos="2160"/>
        </w:tabs>
        <w:ind w:left="2160" w:hanging="360"/>
      </w:pPr>
      <w:rPr>
        <w:rFonts w:ascii="Wingdings" w:hAnsi="Wingdings" w:hint="default"/>
      </w:rPr>
    </w:lvl>
    <w:lvl w:ilvl="3" w:tplc="25A45188" w:tentative="1">
      <w:start w:val="1"/>
      <w:numFmt w:val="bullet"/>
      <w:lvlText w:val=""/>
      <w:lvlJc w:val="left"/>
      <w:pPr>
        <w:tabs>
          <w:tab w:val="num" w:pos="2880"/>
        </w:tabs>
        <w:ind w:left="2880" w:hanging="360"/>
      </w:pPr>
      <w:rPr>
        <w:rFonts w:ascii="Wingdings" w:hAnsi="Wingdings" w:hint="default"/>
      </w:rPr>
    </w:lvl>
    <w:lvl w:ilvl="4" w:tplc="3D380A78" w:tentative="1">
      <w:start w:val="1"/>
      <w:numFmt w:val="bullet"/>
      <w:lvlText w:val=""/>
      <w:lvlJc w:val="left"/>
      <w:pPr>
        <w:tabs>
          <w:tab w:val="num" w:pos="3600"/>
        </w:tabs>
        <w:ind w:left="3600" w:hanging="360"/>
      </w:pPr>
      <w:rPr>
        <w:rFonts w:ascii="Wingdings" w:hAnsi="Wingdings" w:hint="default"/>
      </w:rPr>
    </w:lvl>
    <w:lvl w:ilvl="5" w:tplc="E808FE40" w:tentative="1">
      <w:start w:val="1"/>
      <w:numFmt w:val="bullet"/>
      <w:lvlText w:val=""/>
      <w:lvlJc w:val="left"/>
      <w:pPr>
        <w:tabs>
          <w:tab w:val="num" w:pos="4320"/>
        </w:tabs>
        <w:ind w:left="4320" w:hanging="360"/>
      </w:pPr>
      <w:rPr>
        <w:rFonts w:ascii="Wingdings" w:hAnsi="Wingdings" w:hint="default"/>
      </w:rPr>
    </w:lvl>
    <w:lvl w:ilvl="6" w:tplc="6876CC46" w:tentative="1">
      <w:start w:val="1"/>
      <w:numFmt w:val="bullet"/>
      <w:lvlText w:val=""/>
      <w:lvlJc w:val="left"/>
      <w:pPr>
        <w:tabs>
          <w:tab w:val="num" w:pos="5040"/>
        </w:tabs>
        <w:ind w:left="5040" w:hanging="360"/>
      </w:pPr>
      <w:rPr>
        <w:rFonts w:ascii="Wingdings" w:hAnsi="Wingdings" w:hint="default"/>
      </w:rPr>
    </w:lvl>
    <w:lvl w:ilvl="7" w:tplc="3C2608C4" w:tentative="1">
      <w:start w:val="1"/>
      <w:numFmt w:val="bullet"/>
      <w:lvlText w:val=""/>
      <w:lvlJc w:val="left"/>
      <w:pPr>
        <w:tabs>
          <w:tab w:val="num" w:pos="5760"/>
        </w:tabs>
        <w:ind w:left="5760" w:hanging="360"/>
      </w:pPr>
      <w:rPr>
        <w:rFonts w:ascii="Wingdings" w:hAnsi="Wingdings" w:hint="default"/>
      </w:rPr>
    </w:lvl>
    <w:lvl w:ilvl="8" w:tplc="BBE6F8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CA2B40"/>
    <w:multiLevelType w:val="hybridMultilevel"/>
    <w:tmpl w:val="C4941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A4D0C99"/>
    <w:multiLevelType w:val="hybridMultilevel"/>
    <w:tmpl w:val="DEF871A4"/>
    <w:lvl w:ilvl="0" w:tplc="2D6E2B7E">
      <w:start w:val="1"/>
      <w:numFmt w:val="decimal"/>
      <w:lvlText w:val="%1."/>
      <w:lvlJc w:val="left"/>
      <w:pPr>
        <w:tabs>
          <w:tab w:val="num" w:pos="720"/>
        </w:tabs>
        <w:ind w:left="720" w:hanging="360"/>
      </w:pPr>
    </w:lvl>
    <w:lvl w:ilvl="1" w:tplc="FE50EE16" w:tentative="1">
      <w:start w:val="1"/>
      <w:numFmt w:val="decimal"/>
      <w:lvlText w:val="%2."/>
      <w:lvlJc w:val="left"/>
      <w:pPr>
        <w:tabs>
          <w:tab w:val="num" w:pos="1440"/>
        </w:tabs>
        <w:ind w:left="1440" w:hanging="360"/>
      </w:pPr>
    </w:lvl>
    <w:lvl w:ilvl="2" w:tplc="7CEAB350" w:tentative="1">
      <w:start w:val="1"/>
      <w:numFmt w:val="decimal"/>
      <w:lvlText w:val="%3."/>
      <w:lvlJc w:val="left"/>
      <w:pPr>
        <w:tabs>
          <w:tab w:val="num" w:pos="2160"/>
        </w:tabs>
        <w:ind w:left="2160" w:hanging="360"/>
      </w:pPr>
    </w:lvl>
    <w:lvl w:ilvl="3" w:tplc="77BCDC68" w:tentative="1">
      <w:start w:val="1"/>
      <w:numFmt w:val="decimal"/>
      <w:lvlText w:val="%4."/>
      <w:lvlJc w:val="left"/>
      <w:pPr>
        <w:tabs>
          <w:tab w:val="num" w:pos="2880"/>
        </w:tabs>
        <w:ind w:left="2880" w:hanging="360"/>
      </w:pPr>
    </w:lvl>
    <w:lvl w:ilvl="4" w:tplc="3E3CEEB2" w:tentative="1">
      <w:start w:val="1"/>
      <w:numFmt w:val="decimal"/>
      <w:lvlText w:val="%5."/>
      <w:lvlJc w:val="left"/>
      <w:pPr>
        <w:tabs>
          <w:tab w:val="num" w:pos="3600"/>
        </w:tabs>
        <w:ind w:left="3600" w:hanging="360"/>
      </w:pPr>
    </w:lvl>
    <w:lvl w:ilvl="5" w:tplc="C0FE5276" w:tentative="1">
      <w:start w:val="1"/>
      <w:numFmt w:val="decimal"/>
      <w:lvlText w:val="%6."/>
      <w:lvlJc w:val="left"/>
      <w:pPr>
        <w:tabs>
          <w:tab w:val="num" w:pos="4320"/>
        </w:tabs>
        <w:ind w:left="4320" w:hanging="360"/>
      </w:pPr>
    </w:lvl>
    <w:lvl w:ilvl="6" w:tplc="FD765E18" w:tentative="1">
      <w:start w:val="1"/>
      <w:numFmt w:val="decimal"/>
      <w:lvlText w:val="%7."/>
      <w:lvlJc w:val="left"/>
      <w:pPr>
        <w:tabs>
          <w:tab w:val="num" w:pos="5040"/>
        </w:tabs>
        <w:ind w:left="5040" w:hanging="360"/>
      </w:pPr>
    </w:lvl>
    <w:lvl w:ilvl="7" w:tplc="1518BAA6" w:tentative="1">
      <w:start w:val="1"/>
      <w:numFmt w:val="decimal"/>
      <w:lvlText w:val="%8."/>
      <w:lvlJc w:val="left"/>
      <w:pPr>
        <w:tabs>
          <w:tab w:val="num" w:pos="5760"/>
        </w:tabs>
        <w:ind w:left="5760" w:hanging="360"/>
      </w:pPr>
    </w:lvl>
    <w:lvl w:ilvl="8" w:tplc="229AD65A" w:tentative="1">
      <w:start w:val="1"/>
      <w:numFmt w:val="decimal"/>
      <w:lvlText w:val="%9."/>
      <w:lvlJc w:val="left"/>
      <w:pPr>
        <w:tabs>
          <w:tab w:val="num" w:pos="6480"/>
        </w:tabs>
        <w:ind w:left="6480" w:hanging="360"/>
      </w:pPr>
    </w:lvl>
  </w:abstractNum>
  <w:abstractNum w:abstractNumId="15" w15:restartNumberingAfterBreak="0">
    <w:nsid w:val="2D1A6A2B"/>
    <w:multiLevelType w:val="hybridMultilevel"/>
    <w:tmpl w:val="52C4B84A"/>
    <w:lvl w:ilvl="0" w:tplc="CD4089C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8C3973"/>
    <w:multiLevelType w:val="hybridMultilevel"/>
    <w:tmpl w:val="E782F652"/>
    <w:lvl w:ilvl="0" w:tplc="04090017">
      <w:start w:val="1"/>
      <w:numFmt w:val="lowerLetter"/>
      <w:lvlText w:val="%1)"/>
      <w:lvlJc w:val="left"/>
      <w:pPr>
        <w:ind w:left="720" w:hanging="360"/>
      </w:pPr>
      <w:rPr>
        <w:rFonts w:hint="default"/>
      </w:rPr>
    </w:lvl>
    <w:lvl w:ilvl="1" w:tplc="53DC79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0673B4"/>
    <w:multiLevelType w:val="hybridMultilevel"/>
    <w:tmpl w:val="10C01A2C"/>
    <w:lvl w:ilvl="0" w:tplc="CA00D57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5AE704A"/>
    <w:multiLevelType w:val="hybridMultilevel"/>
    <w:tmpl w:val="2534C4EA"/>
    <w:lvl w:ilvl="0" w:tplc="E0863A04">
      <w:start w:val="1"/>
      <w:numFmt w:val="bullet"/>
      <w:lvlText w:val="—"/>
      <w:lvlJc w:val="left"/>
      <w:pPr>
        <w:tabs>
          <w:tab w:val="num" w:pos="720"/>
        </w:tabs>
        <w:ind w:left="720" w:hanging="360"/>
      </w:pPr>
      <w:rPr>
        <w:rFonts w:ascii="Ericsson Hilda Light" w:hAnsi="Ericsson Hilda Light" w:hint="default"/>
      </w:rPr>
    </w:lvl>
    <w:lvl w:ilvl="1" w:tplc="37840EA2">
      <w:start w:val="121"/>
      <w:numFmt w:val="bullet"/>
      <w:lvlText w:val="—"/>
      <w:lvlJc w:val="left"/>
      <w:pPr>
        <w:tabs>
          <w:tab w:val="num" w:pos="1440"/>
        </w:tabs>
        <w:ind w:left="1440" w:hanging="360"/>
      </w:pPr>
      <w:rPr>
        <w:rFonts w:ascii="Ericsson Hilda Light" w:hAnsi="Ericsson Hilda Light" w:hint="default"/>
      </w:rPr>
    </w:lvl>
    <w:lvl w:ilvl="2" w:tplc="B9604E6E" w:tentative="1">
      <w:start w:val="1"/>
      <w:numFmt w:val="bullet"/>
      <w:lvlText w:val="—"/>
      <w:lvlJc w:val="left"/>
      <w:pPr>
        <w:tabs>
          <w:tab w:val="num" w:pos="2160"/>
        </w:tabs>
        <w:ind w:left="2160" w:hanging="360"/>
      </w:pPr>
      <w:rPr>
        <w:rFonts w:ascii="Ericsson Hilda Light" w:hAnsi="Ericsson Hilda Light" w:hint="default"/>
      </w:rPr>
    </w:lvl>
    <w:lvl w:ilvl="3" w:tplc="30965AFE" w:tentative="1">
      <w:start w:val="1"/>
      <w:numFmt w:val="bullet"/>
      <w:lvlText w:val="—"/>
      <w:lvlJc w:val="left"/>
      <w:pPr>
        <w:tabs>
          <w:tab w:val="num" w:pos="2880"/>
        </w:tabs>
        <w:ind w:left="2880" w:hanging="360"/>
      </w:pPr>
      <w:rPr>
        <w:rFonts w:ascii="Ericsson Hilda Light" w:hAnsi="Ericsson Hilda Light" w:hint="default"/>
      </w:rPr>
    </w:lvl>
    <w:lvl w:ilvl="4" w:tplc="23722558" w:tentative="1">
      <w:start w:val="1"/>
      <w:numFmt w:val="bullet"/>
      <w:lvlText w:val="—"/>
      <w:lvlJc w:val="left"/>
      <w:pPr>
        <w:tabs>
          <w:tab w:val="num" w:pos="3600"/>
        </w:tabs>
        <w:ind w:left="3600" w:hanging="360"/>
      </w:pPr>
      <w:rPr>
        <w:rFonts w:ascii="Ericsson Hilda Light" w:hAnsi="Ericsson Hilda Light" w:hint="default"/>
      </w:rPr>
    </w:lvl>
    <w:lvl w:ilvl="5" w:tplc="E3E434EE" w:tentative="1">
      <w:start w:val="1"/>
      <w:numFmt w:val="bullet"/>
      <w:lvlText w:val="—"/>
      <w:lvlJc w:val="left"/>
      <w:pPr>
        <w:tabs>
          <w:tab w:val="num" w:pos="4320"/>
        </w:tabs>
        <w:ind w:left="4320" w:hanging="360"/>
      </w:pPr>
      <w:rPr>
        <w:rFonts w:ascii="Ericsson Hilda Light" w:hAnsi="Ericsson Hilda Light" w:hint="default"/>
      </w:rPr>
    </w:lvl>
    <w:lvl w:ilvl="6" w:tplc="F760BB50" w:tentative="1">
      <w:start w:val="1"/>
      <w:numFmt w:val="bullet"/>
      <w:lvlText w:val="—"/>
      <w:lvlJc w:val="left"/>
      <w:pPr>
        <w:tabs>
          <w:tab w:val="num" w:pos="5040"/>
        </w:tabs>
        <w:ind w:left="5040" w:hanging="360"/>
      </w:pPr>
      <w:rPr>
        <w:rFonts w:ascii="Ericsson Hilda Light" w:hAnsi="Ericsson Hilda Light" w:hint="default"/>
      </w:rPr>
    </w:lvl>
    <w:lvl w:ilvl="7" w:tplc="8EB07D20" w:tentative="1">
      <w:start w:val="1"/>
      <w:numFmt w:val="bullet"/>
      <w:lvlText w:val="—"/>
      <w:lvlJc w:val="left"/>
      <w:pPr>
        <w:tabs>
          <w:tab w:val="num" w:pos="5760"/>
        </w:tabs>
        <w:ind w:left="5760" w:hanging="360"/>
      </w:pPr>
      <w:rPr>
        <w:rFonts w:ascii="Ericsson Hilda Light" w:hAnsi="Ericsson Hilda Light" w:hint="default"/>
      </w:rPr>
    </w:lvl>
    <w:lvl w:ilvl="8" w:tplc="DCDC6BB8"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4DF46005"/>
    <w:multiLevelType w:val="hybridMultilevel"/>
    <w:tmpl w:val="9676A4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9D515AA"/>
    <w:multiLevelType w:val="hybridMultilevel"/>
    <w:tmpl w:val="CB5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9"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0"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4E30803"/>
    <w:multiLevelType w:val="hybridMultilevel"/>
    <w:tmpl w:val="FF888F1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3"/>
  </w:num>
  <w:num w:numId="2">
    <w:abstractNumId w:val="8"/>
  </w:num>
  <w:num w:numId="3">
    <w:abstractNumId w:val="35"/>
  </w:num>
  <w:num w:numId="4">
    <w:abstractNumId w:val="42"/>
  </w:num>
  <w:num w:numId="5">
    <w:abstractNumId w:val="26"/>
  </w:num>
  <w:num w:numId="6">
    <w:abstractNumId w:val="41"/>
  </w:num>
  <w:num w:numId="7">
    <w:abstractNumId w:val="5"/>
  </w:num>
  <w:num w:numId="8">
    <w:abstractNumId w:val="9"/>
  </w:num>
  <w:num w:numId="9">
    <w:abstractNumId w:val="12"/>
  </w:num>
  <w:num w:numId="10">
    <w:abstractNumId w:val="28"/>
  </w:num>
  <w:num w:numId="11">
    <w:abstractNumId w:val="34"/>
  </w:num>
  <w:num w:numId="12">
    <w:abstractNumId w:val="40"/>
  </w:num>
  <w:num w:numId="13">
    <w:abstractNumId w:val="0"/>
  </w:num>
  <w:num w:numId="14">
    <w:abstractNumId w:val="19"/>
  </w:num>
  <w:num w:numId="15">
    <w:abstractNumId w:val="38"/>
  </w:num>
  <w:num w:numId="16">
    <w:abstractNumId w:val="17"/>
  </w:num>
  <w:num w:numId="17">
    <w:abstractNumId w:val="23"/>
  </w:num>
  <w:num w:numId="18">
    <w:abstractNumId w:val="4"/>
  </w:num>
  <w:num w:numId="19">
    <w:abstractNumId w:val="20"/>
  </w:num>
  <w:num w:numId="20">
    <w:abstractNumId w:val="6"/>
  </w:num>
  <w:num w:numId="21">
    <w:abstractNumId w:val="16"/>
  </w:num>
  <w:num w:numId="22">
    <w:abstractNumId w:val="7"/>
  </w:num>
  <w:num w:numId="23">
    <w:abstractNumId w:val="31"/>
  </w:num>
  <w:num w:numId="24">
    <w:abstractNumId w:val="39"/>
  </w:num>
  <w:num w:numId="25">
    <w:abstractNumId w:val="36"/>
  </w:num>
  <w:num w:numId="26">
    <w:abstractNumId w:val="25"/>
  </w:num>
  <w:num w:numId="27">
    <w:abstractNumId w:val="13"/>
  </w:num>
  <w:num w:numId="28">
    <w:abstractNumId w:val="18"/>
  </w:num>
  <w:num w:numId="29">
    <w:abstractNumId w:val="24"/>
  </w:num>
  <w:num w:numId="30">
    <w:abstractNumId w:val="1"/>
  </w:num>
  <w:num w:numId="31">
    <w:abstractNumId w:val="30"/>
  </w:num>
  <w:num w:numId="32">
    <w:abstractNumId w:val="29"/>
  </w:num>
  <w:num w:numId="33">
    <w:abstractNumId w:val="43"/>
  </w:num>
  <w:num w:numId="34">
    <w:abstractNumId w:val="27"/>
  </w:num>
  <w:num w:numId="35">
    <w:abstractNumId w:val="11"/>
  </w:num>
  <w:num w:numId="36">
    <w:abstractNumId w:val="21"/>
  </w:num>
  <w:num w:numId="37">
    <w:abstractNumId w:val="3"/>
  </w:num>
  <w:num w:numId="38">
    <w:abstractNumId w:val="37"/>
  </w:num>
  <w:num w:numId="39">
    <w:abstractNumId w:val="14"/>
  </w:num>
  <w:num w:numId="40">
    <w:abstractNumId w:val="15"/>
  </w:num>
  <w:num w:numId="41">
    <w:abstractNumId w:val="10"/>
  </w:num>
  <w:num w:numId="42">
    <w:abstractNumId w:val="2"/>
  </w:num>
  <w:num w:numId="43">
    <w:abstractNumId w:val="32"/>
  </w:num>
  <w:num w:numId="44">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4F0"/>
    <w:rsid w:val="00001910"/>
    <w:rsid w:val="00001E92"/>
    <w:rsid w:val="000022DB"/>
    <w:rsid w:val="00002532"/>
    <w:rsid w:val="00002552"/>
    <w:rsid w:val="000025D2"/>
    <w:rsid w:val="00002840"/>
    <w:rsid w:val="00002B45"/>
    <w:rsid w:val="00003815"/>
    <w:rsid w:val="0000389D"/>
    <w:rsid w:val="00004CD0"/>
    <w:rsid w:val="00005D03"/>
    <w:rsid w:val="0000628F"/>
    <w:rsid w:val="00006583"/>
    <w:rsid w:val="0000727A"/>
    <w:rsid w:val="0000737D"/>
    <w:rsid w:val="000076E4"/>
    <w:rsid w:val="00007837"/>
    <w:rsid w:val="000116E6"/>
    <w:rsid w:val="00011835"/>
    <w:rsid w:val="00012260"/>
    <w:rsid w:val="00012494"/>
    <w:rsid w:val="000124A7"/>
    <w:rsid w:val="000129DF"/>
    <w:rsid w:val="00014030"/>
    <w:rsid w:val="0001421C"/>
    <w:rsid w:val="00014A67"/>
    <w:rsid w:val="00014CC7"/>
    <w:rsid w:val="000151B8"/>
    <w:rsid w:val="00015622"/>
    <w:rsid w:val="00015E5E"/>
    <w:rsid w:val="00016A5D"/>
    <w:rsid w:val="00016A71"/>
    <w:rsid w:val="00020242"/>
    <w:rsid w:val="00020CA5"/>
    <w:rsid w:val="000222BA"/>
    <w:rsid w:val="00022507"/>
    <w:rsid w:val="00022BA7"/>
    <w:rsid w:val="00023686"/>
    <w:rsid w:val="00024555"/>
    <w:rsid w:val="00024696"/>
    <w:rsid w:val="00025179"/>
    <w:rsid w:val="00025634"/>
    <w:rsid w:val="00027C08"/>
    <w:rsid w:val="00030091"/>
    <w:rsid w:val="0003096B"/>
    <w:rsid w:val="00030C44"/>
    <w:rsid w:val="00030C62"/>
    <w:rsid w:val="00030DD1"/>
    <w:rsid w:val="00031D5C"/>
    <w:rsid w:val="000323EB"/>
    <w:rsid w:val="00032A05"/>
    <w:rsid w:val="00033AB5"/>
    <w:rsid w:val="00034D84"/>
    <w:rsid w:val="00034F44"/>
    <w:rsid w:val="00035765"/>
    <w:rsid w:val="00035BCE"/>
    <w:rsid w:val="00035C44"/>
    <w:rsid w:val="000379B1"/>
    <w:rsid w:val="00037A07"/>
    <w:rsid w:val="00037DA4"/>
    <w:rsid w:val="0004203C"/>
    <w:rsid w:val="00042987"/>
    <w:rsid w:val="00042C6A"/>
    <w:rsid w:val="00042F30"/>
    <w:rsid w:val="00043075"/>
    <w:rsid w:val="00043080"/>
    <w:rsid w:val="00043A7A"/>
    <w:rsid w:val="00043C99"/>
    <w:rsid w:val="00044236"/>
    <w:rsid w:val="00044EC4"/>
    <w:rsid w:val="00045BF5"/>
    <w:rsid w:val="000469FE"/>
    <w:rsid w:val="00046C14"/>
    <w:rsid w:val="00047DD4"/>
    <w:rsid w:val="000502EA"/>
    <w:rsid w:val="000505B9"/>
    <w:rsid w:val="0005084C"/>
    <w:rsid w:val="00050C53"/>
    <w:rsid w:val="00050C99"/>
    <w:rsid w:val="00051B20"/>
    <w:rsid w:val="00053664"/>
    <w:rsid w:val="00053806"/>
    <w:rsid w:val="00054418"/>
    <w:rsid w:val="00054A79"/>
    <w:rsid w:val="0005504C"/>
    <w:rsid w:val="000550C3"/>
    <w:rsid w:val="000567B9"/>
    <w:rsid w:val="00056C65"/>
    <w:rsid w:val="0005758B"/>
    <w:rsid w:val="00057F2A"/>
    <w:rsid w:val="00060154"/>
    <w:rsid w:val="000601C7"/>
    <w:rsid w:val="00060FDA"/>
    <w:rsid w:val="0006188C"/>
    <w:rsid w:val="00061A4C"/>
    <w:rsid w:val="00062D8F"/>
    <w:rsid w:val="00063C99"/>
    <w:rsid w:val="00064E8A"/>
    <w:rsid w:val="00065060"/>
    <w:rsid w:val="00065BB7"/>
    <w:rsid w:val="00066203"/>
    <w:rsid w:val="0006634E"/>
    <w:rsid w:val="00066C63"/>
    <w:rsid w:val="000671C2"/>
    <w:rsid w:val="00067D98"/>
    <w:rsid w:val="00071019"/>
    <w:rsid w:val="00071624"/>
    <w:rsid w:val="00071AB3"/>
    <w:rsid w:val="000724EC"/>
    <w:rsid w:val="000726B7"/>
    <w:rsid w:val="000729D6"/>
    <w:rsid w:val="00073D9B"/>
    <w:rsid w:val="00073E5C"/>
    <w:rsid w:val="000740F4"/>
    <w:rsid w:val="000744EB"/>
    <w:rsid w:val="000749E8"/>
    <w:rsid w:val="00074A57"/>
    <w:rsid w:val="00074EAB"/>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27"/>
    <w:rsid w:val="00085568"/>
    <w:rsid w:val="00085D17"/>
    <w:rsid w:val="00090420"/>
    <w:rsid w:val="0009131D"/>
    <w:rsid w:val="00091B1A"/>
    <w:rsid w:val="000925C6"/>
    <w:rsid w:val="00092E7C"/>
    <w:rsid w:val="0009448C"/>
    <w:rsid w:val="00094BB5"/>
    <w:rsid w:val="00094DC6"/>
    <w:rsid w:val="00095394"/>
    <w:rsid w:val="00095AAB"/>
    <w:rsid w:val="00095F00"/>
    <w:rsid w:val="0009654B"/>
    <w:rsid w:val="0009670F"/>
    <w:rsid w:val="000A009E"/>
    <w:rsid w:val="000A0313"/>
    <w:rsid w:val="000A09F9"/>
    <w:rsid w:val="000A10C8"/>
    <w:rsid w:val="000A17FA"/>
    <w:rsid w:val="000A1832"/>
    <w:rsid w:val="000A1D13"/>
    <w:rsid w:val="000A1D59"/>
    <w:rsid w:val="000A20FB"/>
    <w:rsid w:val="000A3EED"/>
    <w:rsid w:val="000A3F3D"/>
    <w:rsid w:val="000A45BF"/>
    <w:rsid w:val="000A5BFF"/>
    <w:rsid w:val="000A5E44"/>
    <w:rsid w:val="000A60A4"/>
    <w:rsid w:val="000A6A0A"/>
    <w:rsid w:val="000B0B97"/>
    <w:rsid w:val="000B132E"/>
    <w:rsid w:val="000B1484"/>
    <w:rsid w:val="000B1B0D"/>
    <w:rsid w:val="000B1F47"/>
    <w:rsid w:val="000B1F54"/>
    <w:rsid w:val="000B231C"/>
    <w:rsid w:val="000B2409"/>
    <w:rsid w:val="000B279F"/>
    <w:rsid w:val="000B3366"/>
    <w:rsid w:val="000B3869"/>
    <w:rsid w:val="000B3C9C"/>
    <w:rsid w:val="000B436A"/>
    <w:rsid w:val="000B50E3"/>
    <w:rsid w:val="000B57D3"/>
    <w:rsid w:val="000B6A48"/>
    <w:rsid w:val="000B6B1D"/>
    <w:rsid w:val="000B6DD6"/>
    <w:rsid w:val="000B7507"/>
    <w:rsid w:val="000B7C5B"/>
    <w:rsid w:val="000B7DE0"/>
    <w:rsid w:val="000C03FB"/>
    <w:rsid w:val="000C1D4D"/>
    <w:rsid w:val="000C1D4F"/>
    <w:rsid w:val="000C23B2"/>
    <w:rsid w:val="000C2C3F"/>
    <w:rsid w:val="000C323E"/>
    <w:rsid w:val="000C38F0"/>
    <w:rsid w:val="000C3A75"/>
    <w:rsid w:val="000C3D2A"/>
    <w:rsid w:val="000C4334"/>
    <w:rsid w:val="000C5191"/>
    <w:rsid w:val="000C5EA8"/>
    <w:rsid w:val="000C5F6D"/>
    <w:rsid w:val="000C6910"/>
    <w:rsid w:val="000C6C93"/>
    <w:rsid w:val="000C750F"/>
    <w:rsid w:val="000C7588"/>
    <w:rsid w:val="000D0131"/>
    <w:rsid w:val="000D17D8"/>
    <w:rsid w:val="000D1D72"/>
    <w:rsid w:val="000D2091"/>
    <w:rsid w:val="000D3466"/>
    <w:rsid w:val="000D3DE5"/>
    <w:rsid w:val="000D484F"/>
    <w:rsid w:val="000D4B4E"/>
    <w:rsid w:val="000D4D3A"/>
    <w:rsid w:val="000D4E18"/>
    <w:rsid w:val="000D4E79"/>
    <w:rsid w:val="000D4FC1"/>
    <w:rsid w:val="000D5603"/>
    <w:rsid w:val="000D59B6"/>
    <w:rsid w:val="000D59E7"/>
    <w:rsid w:val="000D6D20"/>
    <w:rsid w:val="000D70B0"/>
    <w:rsid w:val="000D783B"/>
    <w:rsid w:val="000D7B1B"/>
    <w:rsid w:val="000E015C"/>
    <w:rsid w:val="000E017A"/>
    <w:rsid w:val="000E0505"/>
    <w:rsid w:val="000E0C73"/>
    <w:rsid w:val="000E106F"/>
    <w:rsid w:val="000E171E"/>
    <w:rsid w:val="000E19B4"/>
    <w:rsid w:val="000E20EC"/>
    <w:rsid w:val="000E2999"/>
    <w:rsid w:val="000E31E7"/>
    <w:rsid w:val="000E33BE"/>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0A5"/>
    <w:rsid w:val="000F2763"/>
    <w:rsid w:val="000F30E4"/>
    <w:rsid w:val="000F3286"/>
    <w:rsid w:val="000F32EF"/>
    <w:rsid w:val="000F3584"/>
    <w:rsid w:val="000F379D"/>
    <w:rsid w:val="000F387C"/>
    <w:rsid w:val="000F3E24"/>
    <w:rsid w:val="000F42B2"/>
    <w:rsid w:val="000F43FF"/>
    <w:rsid w:val="000F5635"/>
    <w:rsid w:val="000F5666"/>
    <w:rsid w:val="000F698E"/>
    <w:rsid w:val="000F6A3A"/>
    <w:rsid w:val="000F709E"/>
    <w:rsid w:val="000F743E"/>
    <w:rsid w:val="000F762F"/>
    <w:rsid w:val="00100343"/>
    <w:rsid w:val="0010041E"/>
    <w:rsid w:val="00100ABC"/>
    <w:rsid w:val="001012B9"/>
    <w:rsid w:val="00101861"/>
    <w:rsid w:val="00101ED8"/>
    <w:rsid w:val="00101FA8"/>
    <w:rsid w:val="001035AF"/>
    <w:rsid w:val="00104622"/>
    <w:rsid w:val="001056CD"/>
    <w:rsid w:val="001058CE"/>
    <w:rsid w:val="00105EFC"/>
    <w:rsid w:val="00106762"/>
    <w:rsid w:val="001067A1"/>
    <w:rsid w:val="001069B9"/>
    <w:rsid w:val="00107AB6"/>
    <w:rsid w:val="00110651"/>
    <w:rsid w:val="00110B72"/>
    <w:rsid w:val="0011132C"/>
    <w:rsid w:val="001114CE"/>
    <w:rsid w:val="00112042"/>
    <w:rsid w:val="001137E0"/>
    <w:rsid w:val="00116553"/>
    <w:rsid w:val="001169AE"/>
    <w:rsid w:val="00116CCC"/>
    <w:rsid w:val="00116DFF"/>
    <w:rsid w:val="00116E13"/>
    <w:rsid w:val="0011761C"/>
    <w:rsid w:val="00117D41"/>
    <w:rsid w:val="001207BC"/>
    <w:rsid w:val="00120D30"/>
    <w:rsid w:val="00120F6D"/>
    <w:rsid w:val="001211BB"/>
    <w:rsid w:val="00121F6C"/>
    <w:rsid w:val="0012210A"/>
    <w:rsid w:val="0012293F"/>
    <w:rsid w:val="00122A4B"/>
    <w:rsid w:val="001246ED"/>
    <w:rsid w:val="00125651"/>
    <w:rsid w:val="00125FFF"/>
    <w:rsid w:val="0012634F"/>
    <w:rsid w:val="0012747C"/>
    <w:rsid w:val="0012761F"/>
    <w:rsid w:val="00127C25"/>
    <w:rsid w:val="00130284"/>
    <w:rsid w:val="0013053C"/>
    <w:rsid w:val="001309E4"/>
    <w:rsid w:val="00131865"/>
    <w:rsid w:val="00132ADE"/>
    <w:rsid w:val="001330BA"/>
    <w:rsid w:val="00133E81"/>
    <w:rsid w:val="00134066"/>
    <w:rsid w:val="00134B4B"/>
    <w:rsid w:val="001351FC"/>
    <w:rsid w:val="00135841"/>
    <w:rsid w:val="00135B00"/>
    <w:rsid w:val="00136E8F"/>
    <w:rsid w:val="00136FFB"/>
    <w:rsid w:val="00140C0F"/>
    <w:rsid w:val="00140D3F"/>
    <w:rsid w:val="0014228E"/>
    <w:rsid w:val="00142773"/>
    <w:rsid w:val="001435A2"/>
    <w:rsid w:val="00143745"/>
    <w:rsid w:val="00143E18"/>
    <w:rsid w:val="00144360"/>
    <w:rsid w:val="001448B4"/>
    <w:rsid w:val="00145922"/>
    <w:rsid w:val="00145D83"/>
    <w:rsid w:val="00146860"/>
    <w:rsid w:val="00146861"/>
    <w:rsid w:val="0014696E"/>
    <w:rsid w:val="00146C33"/>
    <w:rsid w:val="0014772F"/>
    <w:rsid w:val="00147933"/>
    <w:rsid w:val="00147ECA"/>
    <w:rsid w:val="001503D7"/>
    <w:rsid w:val="00152B84"/>
    <w:rsid w:val="00152D09"/>
    <w:rsid w:val="00153941"/>
    <w:rsid w:val="00153BCD"/>
    <w:rsid w:val="00153C32"/>
    <w:rsid w:val="0015466E"/>
    <w:rsid w:val="00154A2B"/>
    <w:rsid w:val="00154E61"/>
    <w:rsid w:val="00154F68"/>
    <w:rsid w:val="00155C3E"/>
    <w:rsid w:val="0015633B"/>
    <w:rsid w:val="00156F31"/>
    <w:rsid w:val="00157A1A"/>
    <w:rsid w:val="00157E3A"/>
    <w:rsid w:val="001608D7"/>
    <w:rsid w:val="00161938"/>
    <w:rsid w:val="0016250C"/>
    <w:rsid w:val="0016261C"/>
    <w:rsid w:val="001637B6"/>
    <w:rsid w:val="0016480E"/>
    <w:rsid w:val="00164A54"/>
    <w:rsid w:val="00164A65"/>
    <w:rsid w:val="00164B51"/>
    <w:rsid w:val="0016501E"/>
    <w:rsid w:val="00165252"/>
    <w:rsid w:val="00165470"/>
    <w:rsid w:val="001666D6"/>
    <w:rsid w:val="00166867"/>
    <w:rsid w:val="00166A3D"/>
    <w:rsid w:val="00166E3F"/>
    <w:rsid w:val="0016716E"/>
    <w:rsid w:val="00167364"/>
    <w:rsid w:val="001675ED"/>
    <w:rsid w:val="00167A5B"/>
    <w:rsid w:val="00170248"/>
    <w:rsid w:val="00170721"/>
    <w:rsid w:val="00170784"/>
    <w:rsid w:val="001709B8"/>
    <w:rsid w:val="00170DC8"/>
    <w:rsid w:val="001710AA"/>
    <w:rsid w:val="001715F3"/>
    <w:rsid w:val="00171878"/>
    <w:rsid w:val="00171BB1"/>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0E74"/>
    <w:rsid w:val="0018151B"/>
    <w:rsid w:val="0018185E"/>
    <w:rsid w:val="001819D5"/>
    <w:rsid w:val="00181ED5"/>
    <w:rsid w:val="001824FB"/>
    <w:rsid w:val="00182E97"/>
    <w:rsid w:val="00182EBB"/>
    <w:rsid w:val="00182F87"/>
    <w:rsid w:val="0018396F"/>
    <w:rsid w:val="00183F77"/>
    <w:rsid w:val="00184579"/>
    <w:rsid w:val="00184996"/>
    <w:rsid w:val="00184D7F"/>
    <w:rsid w:val="00184FCB"/>
    <w:rsid w:val="00185A94"/>
    <w:rsid w:val="001867DF"/>
    <w:rsid w:val="001875F9"/>
    <w:rsid w:val="00187BB4"/>
    <w:rsid w:val="00190788"/>
    <w:rsid w:val="00190FAD"/>
    <w:rsid w:val="001919D7"/>
    <w:rsid w:val="00191A1C"/>
    <w:rsid w:val="00193599"/>
    <w:rsid w:val="0019365C"/>
    <w:rsid w:val="00193CCC"/>
    <w:rsid w:val="00194781"/>
    <w:rsid w:val="001954D2"/>
    <w:rsid w:val="00195544"/>
    <w:rsid w:val="0019679C"/>
    <w:rsid w:val="0019698E"/>
    <w:rsid w:val="00197F89"/>
    <w:rsid w:val="001A09C8"/>
    <w:rsid w:val="001A0FD1"/>
    <w:rsid w:val="001A334A"/>
    <w:rsid w:val="001A34BC"/>
    <w:rsid w:val="001A402D"/>
    <w:rsid w:val="001A5050"/>
    <w:rsid w:val="001A5296"/>
    <w:rsid w:val="001A559B"/>
    <w:rsid w:val="001A702F"/>
    <w:rsid w:val="001A74E8"/>
    <w:rsid w:val="001A754D"/>
    <w:rsid w:val="001A758A"/>
    <w:rsid w:val="001A7C4C"/>
    <w:rsid w:val="001A7DAD"/>
    <w:rsid w:val="001B1763"/>
    <w:rsid w:val="001B1901"/>
    <w:rsid w:val="001B2DB2"/>
    <w:rsid w:val="001B34FB"/>
    <w:rsid w:val="001B4384"/>
    <w:rsid w:val="001B467C"/>
    <w:rsid w:val="001B7320"/>
    <w:rsid w:val="001B76AB"/>
    <w:rsid w:val="001B786D"/>
    <w:rsid w:val="001B7C8D"/>
    <w:rsid w:val="001C0956"/>
    <w:rsid w:val="001C0BB0"/>
    <w:rsid w:val="001C1B86"/>
    <w:rsid w:val="001C1FAE"/>
    <w:rsid w:val="001C21C5"/>
    <w:rsid w:val="001C2599"/>
    <w:rsid w:val="001C26B8"/>
    <w:rsid w:val="001C2834"/>
    <w:rsid w:val="001C2A07"/>
    <w:rsid w:val="001C302F"/>
    <w:rsid w:val="001C3150"/>
    <w:rsid w:val="001C3DCC"/>
    <w:rsid w:val="001C46A5"/>
    <w:rsid w:val="001C48F8"/>
    <w:rsid w:val="001C49B6"/>
    <w:rsid w:val="001C5049"/>
    <w:rsid w:val="001C5EB6"/>
    <w:rsid w:val="001C637D"/>
    <w:rsid w:val="001C64E2"/>
    <w:rsid w:val="001C6EAA"/>
    <w:rsid w:val="001D0604"/>
    <w:rsid w:val="001D0691"/>
    <w:rsid w:val="001D0CA8"/>
    <w:rsid w:val="001D1C22"/>
    <w:rsid w:val="001D272B"/>
    <w:rsid w:val="001D285F"/>
    <w:rsid w:val="001D2DB5"/>
    <w:rsid w:val="001D37F1"/>
    <w:rsid w:val="001D4668"/>
    <w:rsid w:val="001D47AD"/>
    <w:rsid w:val="001D4AE2"/>
    <w:rsid w:val="001D4EA5"/>
    <w:rsid w:val="001D4F53"/>
    <w:rsid w:val="001D53D4"/>
    <w:rsid w:val="001D5412"/>
    <w:rsid w:val="001D54D2"/>
    <w:rsid w:val="001D602D"/>
    <w:rsid w:val="001D685D"/>
    <w:rsid w:val="001D69B7"/>
    <w:rsid w:val="001D6E37"/>
    <w:rsid w:val="001D79B3"/>
    <w:rsid w:val="001D7BEA"/>
    <w:rsid w:val="001D7D0C"/>
    <w:rsid w:val="001D7EB1"/>
    <w:rsid w:val="001E0D60"/>
    <w:rsid w:val="001E0F32"/>
    <w:rsid w:val="001E11B0"/>
    <w:rsid w:val="001E241C"/>
    <w:rsid w:val="001E38CB"/>
    <w:rsid w:val="001E3B8E"/>
    <w:rsid w:val="001E3DE6"/>
    <w:rsid w:val="001E3F8E"/>
    <w:rsid w:val="001E418F"/>
    <w:rsid w:val="001E42A1"/>
    <w:rsid w:val="001E4365"/>
    <w:rsid w:val="001E46AE"/>
    <w:rsid w:val="001E49E5"/>
    <w:rsid w:val="001E4A5C"/>
    <w:rsid w:val="001E4BBB"/>
    <w:rsid w:val="001E52C6"/>
    <w:rsid w:val="001E583F"/>
    <w:rsid w:val="001E649D"/>
    <w:rsid w:val="001E6752"/>
    <w:rsid w:val="001E772A"/>
    <w:rsid w:val="001F0DAD"/>
    <w:rsid w:val="001F14C0"/>
    <w:rsid w:val="001F1F31"/>
    <w:rsid w:val="001F22E9"/>
    <w:rsid w:val="001F2CE7"/>
    <w:rsid w:val="001F2D2A"/>
    <w:rsid w:val="001F2DF7"/>
    <w:rsid w:val="001F2F50"/>
    <w:rsid w:val="001F2F6A"/>
    <w:rsid w:val="001F3FE6"/>
    <w:rsid w:val="001F4538"/>
    <w:rsid w:val="001F4B0E"/>
    <w:rsid w:val="001F4EEA"/>
    <w:rsid w:val="001F5148"/>
    <w:rsid w:val="001F60DA"/>
    <w:rsid w:val="001F7E08"/>
    <w:rsid w:val="002003D0"/>
    <w:rsid w:val="002007E5"/>
    <w:rsid w:val="00201D13"/>
    <w:rsid w:val="00202163"/>
    <w:rsid w:val="002023C0"/>
    <w:rsid w:val="002034FB"/>
    <w:rsid w:val="00205213"/>
    <w:rsid w:val="00205466"/>
    <w:rsid w:val="0020585D"/>
    <w:rsid w:val="002058D8"/>
    <w:rsid w:val="00205D32"/>
    <w:rsid w:val="002065CA"/>
    <w:rsid w:val="00206B4F"/>
    <w:rsid w:val="00207061"/>
    <w:rsid w:val="002072C7"/>
    <w:rsid w:val="00207724"/>
    <w:rsid w:val="00207AB3"/>
    <w:rsid w:val="0021031C"/>
    <w:rsid w:val="00210333"/>
    <w:rsid w:val="00210B59"/>
    <w:rsid w:val="00210BEB"/>
    <w:rsid w:val="00210CDE"/>
    <w:rsid w:val="00211018"/>
    <w:rsid w:val="00211903"/>
    <w:rsid w:val="00211CE2"/>
    <w:rsid w:val="00212232"/>
    <w:rsid w:val="00212625"/>
    <w:rsid w:val="002129AE"/>
    <w:rsid w:val="00212BCE"/>
    <w:rsid w:val="00212C63"/>
    <w:rsid w:val="00213636"/>
    <w:rsid w:val="002147A5"/>
    <w:rsid w:val="00214BA2"/>
    <w:rsid w:val="00214F0E"/>
    <w:rsid w:val="00215448"/>
    <w:rsid w:val="00215C85"/>
    <w:rsid w:val="002163F9"/>
    <w:rsid w:val="0021645F"/>
    <w:rsid w:val="00216BE9"/>
    <w:rsid w:val="00216C3C"/>
    <w:rsid w:val="00216CE3"/>
    <w:rsid w:val="00216F0B"/>
    <w:rsid w:val="00216F51"/>
    <w:rsid w:val="00216FF2"/>
    <w:rsid w:val="0021761C"/>
    <w:rsid w:val="00217BB2"/>
    <w:rsid w:val="00217F6B"/>
    <w:rsid w:val="002201D4"/>
    <w:rsid w:val="0022101A"/>
    <w:rsid w:val="00221030"/>
    <w:rsid w:val="00221365"/>
    <w:rsid w:val="002216C4"/>
    <w:rsid w:val="00222054"/>
    <w:rsid w:val="0022260C"/>
    <w:rsid w:val="00222827"/>
    <w:rsid w:val="00222B49"/>
    <w:rsid w:val="00222FEE"/>
    <w:rsid w:val="0022336D"/>
    <w:rsid w:val="002240E5"/>
    <w:rsid w:val="00224365"/>
    <w:rsid w:val="0022438D"/>
    <w:rsid w:val="00225300"/>
    <w:rsid w:val="002258D5"/>
    <w:rsid w:val="002264ED"/>
    <w:rsid w:val="002265C3"/>
    <w:rsid w:val="002265F1"/>
    <w:rsid w:val="002269BF"/>
    <w:rsid w:val="00226AEC"/>
    <w:rsid w:val="002270A9"/>
    <w:rsid w:val="00227329"/>
    <w:rsid w:val="002308DD"/>
    <w:rsid w:val="00230BB5"/>
    <w:rsid w:val="00230C3C"/>
    <w:rsid w:val="00230C87"/>
    <w:rsid w:val="00231DA6"/>
    <w:rsid w:val="002326A0"/>
    <w:rsid w:val="00232F1B"/>
    <w:rsid w:val="00234440"/>
    <w:rsid w:val="00234635"/>
    <w:rsid w:val="00234DCA"/>
    <w:rsid w:val="00234DE7"/>
    <w:rsid w:val="00235392"/>
    <w:rsid w:val="00235405"/>
    <w:rsid w:val="00235977"/>
    <w:rsid w:val="0023756C"/>
    <w:rsid w:val="00237691"/>
    <w:rsid w:val="002416AF"/>
    <w:rsid w:val="002426DF"/>
    <w:rsid w:val="00242D7B"/>
    <w:rsid w:val="00242E0B"/>
    <w:rsid w:val="0024301D"/>
    <w:rsid w:val="00243220"/>
    <w:rsid w:val="00243342"/>
    <w:rsid w:val="00243453"/>
    <w:rsid w:val="00243DA7"/>
    <w:rsid w:val="00245AC6"/>
    <w:rsid w:val="00245CD9"/>
    <w:rsid w:val="002474DA"/>
    <w:rsid w:val="002475F6"/>
    <w:rsid w:val="00247634"/>
    <w:rsid w:val="0024775F"/>
    <w:rsid w:val="00247847"/>
    <w:rsid w:val="0025080C"/>
    <w:rsid w:val="00250A32"/>
    <w:rsid w:val="00250DD1"/>
    <w:rsid w:val="00250F50"/>
    <w:rsid w:val="002512E0"/>
    <w:rsid w:val="00251D39"/>
    <w:rsid w:val="0025280D"/>
    <w:rsid w:val="0025353E"/>
    <w:rsid w:val="00253EC0"/>
    <w:rsid w:val="0025606E"/>
    <w:rsid w:val="00256AA3"/>
    <w:rsid w:val="00256B0E"/>
    <w:rsid w:val="00256C54"/>
    <w:rsid w:val="00256EF8"/>
    <w:rsid w:val="00257242"/>
    <w:rsid w:val="00257A22"/>
    <w:rsid w:val="00257BA5"/>
    <w:rsid w:val="0026021E"/>
    <w:rsid w:val="00260404"/>
    <w:rsid w:val="00260708"/>
    <w:rsid w:val="00260ABF"/>
    <w:rsid w:val="00260CA3"/>
    <w:rsid w:val="002626D1"/>
    <w:rsid w:val="00263768"/>
    <w:rsid w:val="00263B97"/>
    <w:rsid w:val="00263BE4"/>
    <w:rsid w:val="0026508C"/>
    <w:rsid w:val="0026554B"/>
    <w:rsid w:val="00265B33"/>
    <w:rsid w:val="002664FD"/>
    <w:rsid w:val="002668E0"/>
    <w:rsid w:val="00270C61"/>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9C2"/>
    <w:rsid w:val="00287B2A"/>
    <w:rsid w:val="00287C0B"/>
    <w:rsid w:val="00287EF5"/>
    <w:rsid w:val="00290EF4"/>
    <w:rsid w:val="00291C61"/>
    <w:rsid w:val="00291D0F"/>
    <w:rsid w:val="00291D6D"/>
    <w:rsid w:val="00292397"/>
    <w:rsid w:val="0029283C"/>
    <w:rsid w:val="00293508"/>
    <w:rsid w:val="0029350E"/>
    <w:rsid w:val="002936B2"/>
    <w:rsid w:val="00293A3B"/>
    <w:rsid w:val="00294B81"/>
    <w:rsid w:val="00294D17"/>
    <w:rsid w:val="00295D36"/>
    <w:rsid w:val="002967AE"/>
    <w:rsid w:val="002976CE"/>
    <w:rsid w:val="002A026C"/>
    <w:rsid w:val="002A0B3E"/>
    <w:rsid w:val="002A1B5F"/>
    <w:rsid w:val="002A1BAB"/>
    <w:rsid w:val="002A2230"/>
    <w:rsid w:val="002A2D28"/>
    <w:rsid w:val="002A30D0"/>
    <w:rsid w:val="002A3366"/>
    <w:rsid w:val="002A39A2"/>
    <w:rsid w:val="002A4930"/>
    <w:rsid w:val="002A4B45"/>
    <w:rsid w:val="002A50DA"/>
    <w:rsid w:val="002A6F43"/>
    <w:rsid w:val="002A7B08"/>
    <w:rsid w:val="002A7DE4"/>
    <w:rsid w:val="002B03AD"/>
    <w:rsid w:val="002B08DA"/>
    <w:rsid w:val="002B231E"/>
    <w:rsid w:val="002B28AA"/>
    <w:rsid w:val="002B2906"/>
    <w:rsid w:val="002B2D69"/>
    <w:rsid w:val="002B2D7A"/>
    <w:rsid w:val="002B30B0"/>
    <w:rsid w:val="002B3522"/>
    <w:rsid w:val="002B3AE2"/>
    <w:rsid w:val="002B594B"/>
    <w:rsid w:val="002B5DAD"/>
    <w:rsid w:val="002B5E4A"/>
    <w:rsid w:val="002B631E"/>
    <w:rsid w:val="002B65C3"/>
    <w:rsid w:val="002B6AE3"/>
    <w:rsid w:val="002B6CA6"/>
    <w:rsid w:val="002B705D"/>
    <w:rsid w:val="002B7888"/>
    <w:rsid w:val="002B7CCB"/>
    <w:rsid w:val="002C0577"/>
    <w:rsid w:val="002C09CB"/>
    <w:rsid w:val="002C1B7D"/>
    <w:rsid w:val="002C1DB1"/>
    <w:rsid w:val="002C31FF"/>
    <w:rsid w:val="002C33F5"/>
    <w:rsid w:val="002C3A7C"/>
    <w:rsid w:val="002C4879"/>
    <w:rsid w:val="002C48C8"/>
    <w:rsid w:val="002C4C41"/>
    <w:rsid w:val="002C4DA2"/>
    <w:rsid w:val="002C5356"/>
    <w:rsid w:val="002C61EF"/>
    <w:rsid w:val="002C687F"/>
    <w:rsid w:val="002C7C6A"/>
    <w:rsid w:val="002D00AA"/>
    <w:rsid w:val="002D0297"/>
    <w:rsid w:val="002D03AA"/>
    <w:rsid w:val="002D0B8B"/>
    <w:rsid w:val="002D0BDE"/>
    <w:rsid w:val="002D1A0C"/>
    <w:rsid w:val="002D1AB7"/>
    <w:rsid w:val="002D1BB4"/>
    <w:rsid w:val="002D1C7F"/>
    <w:rsid w:val="002D28D6"/>
    <w:rsid w:val="002D2B2D"/>
    <w:rsid w:val="002D344D"/>
    <w:rsid w:val="002D3A9D"/>
    <w:rsid w:val="002D3B79"/>
    <w:rsid w:val="002D3C40"/>
    <w:rsid w:val="002D4D04"/>
    <w:rsid w:val="002D680E"/>
    <w:rsid w:val="002D7238"/>
    <w:rsid w:val="002D743A"/>
    <w:rsid w:val="002D76C3"/>
    <w:rsid w:val="002D79F2"/>
    <w:rsid w:val="002E00C2"/>
    <w:rsid w:val="002E03C1"/>
    <w:rsid w:val="002E0C54"/>
    <w:rsid w:val="002E0D51"/>
    <w:rsid w:val="002E10DE"/>
    <w:rsid w:val="002E14B0"/>
    <w:rsid w:val="002E1B1D"/>
    <w:rsid w:val="002E1BEA"/>
    <w:rsid w:val="002E1CE8"/>
    <w:rsid w:val="002E2ECF"/>
    <w:rsid w:val="002E3583"/>
    <w:rsid w:val="002E3B78"/>
    <w:rsid w:val="002E47DE"/>
    <w:rsid w:val="002E4866"/>
    <w:rsid w:val="002E5835"/>
    <w:rsid w:val="002E5D82"/>
    <w:rsid w:val="002E5F7E"/>
    <w:rsid w:val="002E67B5"/>
    <w:rsid w:val="002E68E6"/>
    <w:rsid w:val="002E6C33"/>
    <w:rsid w:val="002E6F54"/>
    <w:rsid w:val="002E7C6F"/>
    <w:rsid w:val="002F0F0A"/>
    <w:rsid w:val="002F216D"/>
    <w:rsid w:val="002F2D2B"/>
    <w:rsid w:val="002F2D5F"/>
    <w:rsid w:val="002F3BFE"/>
    <w:rsid w:val="002F4AB5"/>
    <w:rsid w:val="002F4D52"/>
    <w:rsid w:val="002F5E6F"/>
    <w:rsid w:val="002F68A6"/>
    <w:rsid w:val="002F75FA"/>
    <w:rsid w:val="002F7E28"/>
    <w:rsid w:val="002F7E58"/>
    <w:rsid w:val="003001B3"/>
    <w:rsid w:val="003005CD"/>
    <w:rsid w:val="003009A5"/>
    <w:rsid w:val="00301349"/>
    <w:rsid w:val="0030191D"/>
    <w:rsid w:val="003020D2"/>
    <w:rsid w:val="00302544"/>
    <w:rsid w:val="003025DA"/>
    <w:rsid w:val="00302E36"/>
    <w:rsid w:val="003035D4"/>
    <w:rsid w:val="00303D73"/>
    <w:rsid w:val="003041D2"/>
    <w:rsid w:val="00304AA7"/>
    <w:rsid w:val="003054B3"/>
    <w:rsid w:val="0030568A"/>
    <w:rsid w:val="00306336"/>
    <w:rsid w:val="003063E3"/>
    <w:rsid w:val="00306909"/>
    <w:rsid w:val="00306D75"/>
    <w:rsid w:val="0031082B"/>
    <w:rsid w:val="00310F91"/>
    <w:rsid w:val="003120C4"/>
    <w:rsid w:val="00312224"/>
    <w:rsid w:val="0031393B"/>
    <w:rsid w:val="00313C55"/>
    <w:rsid w:val="003146A8"/>
    <w:rsid w:val="00314BC6"/>
    <w:rsid w:val="00315237"/>
    <w:rsid w:val="00316423"/>
    <w:rsid w:val="00316857"/>
    <w:rsid w:val="00316C9D"/>
    <w:rsid w:val="00316E93"/>
    <w:rsid w:val="00317299"/>
    <w:rsid w:val="003200CB"/>
    <w:rsid w:val="00321025"/>
    <w:rsid w:val="003226D9"/>
    <w:rsid w:val="00322998"/>
    <w:rsid w:val="00324052"/>
    <w:rsid w:val="0032451C"/>
    <w:rsid w:val="00324617"/>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37CAA"/>
    <w:rsid w:val="00340D93"/>
    <w:rsid w:val="00340F20"/>
    <w:rsid w:val="003410A4"/>
    <w:rsid w:val="0034122D"/>
    <w:rsid w:val="0034145E"/>
    <w:rsid w:val="00341DB9"/>
    <w:rsid w:val="003431F3"/>
    <w:rsid w:val="003433C6"/>
    <w:rsid w:val="003436B9"/>
    <w:rsid w:val="0034396F"/>
    <w:rsid w:val="003442DE"/>
    <w:rsid w:val="0034605D"/>
    <w:rsid w:val="00346E81"/>
    <w:rsid w:val="003470D0"/>
    <w:rsid w:val="003475BB"/>
    <w:rsid w:val="003508C9"/>
    <w:rsid w:val="00350EE8"/>
    <w:rsid w:val="00351509"/>
    <w:rsid w:val="003521FA"/>
    <w:rsid w:val="003526EB"/>
    <w:rsid w:val="0035315E"/>
    <w:rsid w:val="003532A2"/>
    <w:rsid w:val="0035388F"/>
    <w:rsid w:val="00354882"/>
    <w:rsid w:val="003552BD"/>
    <w:rsid w:val="003553E9"/>
    <w:rsid w:val="00355B17"/>
    <w:rsid w:val="00355C9E"/>
    <w:rsid w:val="0035620C"/>
    <w:rsid w:val="00356676"/>
    <w:rsid w:val="00356D8C"/>
    <w:rsid w:val="003577E2"/>
    <w:rsid w:val="0036034D"/>
    <w:rsid w:val="00360D35"/>
    <w:rsid w:val="003620BE"/>
    <w:rsid w:val="00362138"/>
    <w:rsid w:val="00363028"/>
    <w:rsid w:val="0036400A"/>
    <w:rsid w:val="00364ACC"/>
    <w:rsid w:val="003652F4"/>
    <w:rsid w:val="003664C3"/>
    <w:rsid w:val="00366DA6"/>
    <w:rsid w:val="003703D0"/>
    <w:rsid w:val="0037082A"/>
    <w:rsid w:val="00370FED"/>
    <w:rsid w:val="003710BB"/>
    <w:rsid w:val="00372271"/>
    <w:rsid w:val="0037227A"/>
    <w:rsid w:val="00372920"/>
    <w:rsid w:val="00372D37"/>
    <w:rsid w:val="00373816"/>
    <w:rsid w:val="0037388D"/>
    <w:rsid w:val="0037400D"/>
    <w:rsid w:val="003744A3"/>
    <w:rsid w:val="003744B8"/>
    <w:rsid w:val="00374B42"/>
    <w:rsid w:val="003758F6"/>
    <w:rsid w:val="00375CEC"/>
    <w:rsid w:val="00376482"/>
    <w:rsid w:val="00380566"/>
    <w:rsid w:val="00380EF1"/>
    <w:rsid w:val="00381709"/>
    <w:rsid w:val="00381F5F"/>
    <w:rsid w:val="00382CE9"/>
    <w:rsid w:val="00383D35"/>
    <w:rsid w:val="00383DF4"/>
    <w:rsid w:val="0038405F"/>
    <w:rsid w:val="0038450D"/>
    <w:rsid w:val="00384545"/>
    <w:rsid w:val="00384CF1"/>
    <w:rsid w:val="00385D12"/>
    <w:rsid w:val="00385E7F"/>
    <w:rsid w:val="00385E9A"/>
    <w:rsid w:val="0038605E"/>
    <w:rsid w:val="003863CE"/>
    <w:rsid w:val="00386E02"/>
    <w:rsid w:val="00387D29"/>
    <w:rsid w:val="003903C5"/>
    <w:rsid w:val="00391AC7"/>
    <w:rsid w:val="00391C48"/>
    <w:rsid w:val="003921D5"/>
    <w:rsid w:val="003932F1"/>
    <w:rsid w:val="003935D7"/>
    <w:rsid w:val="00393D0A"/>
    <w:rsid w:val="00394567"/>
    <w:rsid w:val="00395263"/>
    <w:rsid w:val="00395561"/>
    <w:rsid w:val="0039556F"/>
    <w:rsid w:val="00395ABF"/>
    <w:rsid w:val="00396131"/>
    <w:rsid w:val="00396C66"/>
    <w:rsid w:val="00397938"/>
    <w:rsid w:val="003A07D3"/>
    <w:rsid w:val="003A0DAF"/>
    <w:rsid w:val="003A10AF"/>
    <w:rsid w:val="003A14E6"/>
    <w:rsid w:val="003A217C"/>
    <w:rsid w:val="003A29A7"/>
    <w:rsid w:val="003A3EA3"/>
    <w:rsid w:val="003A5346"/>
    <w:rsid w:val="003A5A47"/>
    <w:rsid w:val="003A70C0"/>
    <w:rsid w:val="003A7C15"/>
    <w:rsid w:val="003B0291"/>
    <w:rsid w:val="003B02F4"/>
    <w:rsid w:val="003B0538"/>
    <w:rsid w:val="003B1692"/>
    <w:rsid w:val="003B282B"/>
    <w:rsid w:val="003B34BB"/>
    <w:rsid w:val="003B355F"/>
    <w:rsid w:val="003B38D1"/>
    <w:rsid w:val="003B4B33"/>
    <w:rsid w:val="003B4B50"/>
    <w:rsid w:val="003B51B3"/>
    <w:rsid w:val="003B52D6"/>
    <w:rsid w:val="003B55CA"/>
    <w:rsid w:val="003C044E"/>
    <w:rsid w:val="003C092F"/>
    <w:rsid w:val="003C0FCD"/>
    <w:rsid w:val="003C1507"/>
    <w:rsid w:val="003C15F7"/>
    <w:rsid w:val="003C178B"/>
    <w:rsid w:val="003C1F6F"/>
    <w:rsid w:val="003C266B"/>
    <w:rsid w:val="003C29BE"/>
    <w:rsid w:val="003C2C08"/>
    <w:rsid w:val="003C31BF"/>
    <w:rsid w:val="003C3231"/>
    <w:rsid w:val="003C3B3D"/>
    <w:rsid w:val="003C3F68"/>
    <w:rsid w:val="003C4025"/>
    <w:rsid w:val="003C40AC"/>
    <w:rsid w:val="003C55CD"/>
    <w:rsid w:val="003C5B34"/>
    <w:rsid w:val="003C6240"/>
    <w:rsid w:val="003C6DC0"/>
    <w:rsid w:val="003C7403"/>
    <w:rsid w:val="003D0076"/>
    <w:rsid w:val="003D0A26"/>
    <w:rsid w:val="003D1AD7"/>
    <w:rsid w:val="003D1D53"/>
    <w:rsid w:val="003D21A0"/>
    <w:rsid w:val="003D22E0"/>
    <w:rsid w:val="003D24C4"/>
    <w:rsid w:val="003D2DCF"/>
    <w:rsid w:val="003D33AF"/>
    <w:rsid w:val="003D3615"/>
    <w:rsid w:val="003D36AB"/>
    <w:rsid w:val="003D376E"/>
    <w:rsid w:val="003D42F7"/>
    <w:rsid w:val="003D44E2"/>
    <w:rsid w:val="003D4EF6"/>
    <w:rsid w:val="003D55A1"/>
    <w:rsid w:val="003D70CC"/>
    <w:rsid w:val="003D7157"/>
    <w:rsid w:val="003D7188"/>
    <w:rsid w:val="003D71EF"/>
    <w:rsid w:val="003E018A"/>
    <w:rsid w:val="003E0557"/>
    <w:rsid w:val="003E1792"/>
    <w:rsid w:val="003E1DD7"/>
    <w:rsid w:val="003E25F3"/>
    <w:rsid w:val="003E2667"/>
    <w:rsid w:val="003E32A8"/>
    <w:rsid w:val="003E455D"/>
    <w:rsid w:val="003E49E4"/>
    <w:rsid w:val="003E4A3D"/>
    <w:rsid w:val="003E4ED1"/>
    <w:rsid w:val="003E52BD"/>
    <w:rsid w:val="003E5AC9"/>
    <w:rsid w:val="003E6D0F"/>
    <w:rsid w:val="003F0021"/>
    <w:rsid w:val="003F086F"/>
    <w:rsid w:val="003F09D7"/>
    <w:rsid w:val="003F0DD3"/>
    <w:rsid w:val="003F0DDF"/>
    <w:rsid w:val="003F12D4"/>
    <w:rsid w:val="003F3027"/>
    <w:rsid w:val="003F3177"/>
    <w:rsid w:val="003F3F7B"/>
    <w:rsid w:val="003F40F5"/>
    <w:rsid w:val="003F4827"/>
    <w:rsid w:val="003F56C7"/>
    <w:rsid w:val="003F578A"/>
    <w:rsid w:val="003F5972"/>
    <w:rsid w:val="003F62F5"/>
    <w:rsid w:val="003F640E"/>
    <w:rsid w:val="003F6CC3"/>
    <w:rsid w:val="003F6F8E"/>
    <w:rsid w:val="00400442"/>
    <w:rsid w:val="004005B6"/>
    <w:rsid w:val="00400F17"/>
    <w:rsid w:val="004015DD"/>
    <w:rsid w:val="00401CE5"/>
    <w:rsid w:val="004022EC"/>
    <w:rsid w:val="00402843"/>
    <w:rsid w:val="00402866"/>
    <w:rsid w:val="00402A64"/>
    <w:rsid w:val="0040342B"/>
    <w:rsid w:val="00403A7D"/>
    <w:rsid w:val="00403F54"/>
    <w:rsid w:val="004042C6"/>
    <w:rsid w:val="00404846"/>
    <w:rsid w:val="00404E01"/>
    <w:rsid w:val="00404E2B"/>
    <w:rsid w:val="0040549D"/>
    <w:rsid w:val="00405970"/>
    <w:rsid w:val="00406033"/>
    <w:rsid w:val="00406474"/>
    <w:rsid w:val="00406AEC"/>
    <w:rsid w:val="00406E70"/>
    <w:rsid w:val="004075B4"/>
    <w:rsid w:val="0040762A"/>
    <w:rsid w:val="0040775D"/>
    <w:rsid w:val="0040776C"/>
    <w:rsid w:val="00407D06"/>
    <w:rsid w:val="00410A98"/>
    <w:rsid w:val="00410CFF"/>
    <w:rsid w:val="00411749"/>
    <w:rsid w:val="00411DDC"/>
    <w:rsid w:val="004120E5"/>
    <w:rsid w:val="0041212C"/>
    <w:rsid w:val="004130D6"/>
    <w:rsid w:val="00413364"/>
    <w:rsid w:val="00413B03"/>
    <w:rsid w:val="00413D3D"/>
    <w:rsid w:val="0041438C"/>
    <w:rsid w:val="0041491F"/>
    <w:rsid w:val="0041536A"/>
    <w:rsid w:val="004153F5"/>
    <w:rsid w:val="00416118"/>
    <w:rsid w:val="00416B10"/>
    <w:rsid w:val="00416EC0"/>
    <w:rsid w:val="0041768F"/>
    <w:rsid w:val="0042075D"/>
    <w:rsid w:val="00420A57"/>
    <w:rsid w:val="00420CB0"/>
    <w:rsid w:val="00421B93"/>
    <w:rsid w:val="0042201C"/>
    <w:rsid w:val="00422541"/>
    <w:rsid w:val="004225AC"/>
    <w:rsid w:val="00422B97"/>
    <w:rsid w:val="00423009"/>
    <w:rsid w:val="004240DE"/>
    <w:rsid w:val="0042421F"/>
    <w:rsid w:val="00425855"/>
    <w:rsid w:val="0042615C"/>
    <w:rsid w:val="004264C1"/>
    <w:rsid w:val="0042689F"/>
    <w:rsid w:val="0042744A"/>
    <w:rsid w:val="00430C24"/>
    <w:rsid w:val="0043114D"/>
    <w:rsid w:val="004314DE"/>
    <w:rsid w:val="00431DE2"/>
    <w:rsid w:val="00432547"/>
    <w:rsid w:val="004327B7"/>
    <w:rsid w:val="0043309A"/>
    <w:rsid w:val="0043318B"/>
    <w:rsid w:val="00433D6A"/>
    <w:rsid w:val="004346DB"/>
    <w:rsid w:val="00435929"/>
    <w:rsid w:val="00435E9E"/>
    <w:rsid w:val="004360DE"/>
    <w:rsid w:val="00436903"/>
    <w:rsid w:val="00436A7C"/>
    <w:rsid w:val="00436CDD"/>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46AA7"/>
    <w:rsid w:val="00446DB1"/>
    <w:rsid w:val="0044764F"/>
    <w:rsid w:val="00447931"/>
    <w:rsid w:val="004501AB"/>
    <w:rsid w:val="00450A20"/>
    <w:rsid w:val="00450CCF"/>
    <w:rsid w:val="0045106B"/>
    <w:rsid w:val="00451528"/>
    <w:rsid w:val="00451D90"/>
    <w:rsid w:val="00452280"/>
    <w:rsid w:val="004527D4"/>
    <w:rsid w:val="00452C4B"/>
    <w:rsid w:val="00452E37"/>
    <w:rsid w:val="004533D6"/>
    <w:rsid w:val="004534E7"/>
    <w:rsid w:val="00455075"/>
    <w:rsid w:val="00455771"/>
    <w:rsid w:val="0045624A"/>
    <w:rsid w:val="004562BC"/>
    <w:rsid w:val="004575B5"/>
    <w:rsid w:val="00461C51"/>
    <w:rsid w:val="004621F7"/>
    <w:rsid w:val="00462976"/>
    <w:rsid w:val="004637DC"/>
    <w:rsid w:val="00463887"/>
    <w:rsid w:val="00463D22"/>
    <w:rsid w:val="00463F02"/>
    <w:rsid w:val="00464384"/>
    <w:rsid w:val="00464ABA"/>
    <w:rsid w:val="004652AC"/>
    <w:rsid w:val="00466D10"/>
    <w:rsid w:val="00467BB7"/>
    <w:rsid w:val="00467E90"/>
    <w:rsid w:val="004706A1"/>
    <w:rsid w:val="00470D9B"/>
    <w:rsid w:val="00471C3D"/>
    <w:rsid w:val="0047286F"/>
    <w:rsid w:val="00473215"/>
    <w:rsid w:val="00473AE8"/>
    <w:rsid w:val="00474101"/>
    <w:rsid w:val="004749FF"/>
    <w:rsid w:val="00474B2E"/>
    <w:rsid w:val="00476C53"/>
    <w:rsid w:val="00477675"/>
    <w:rsid w:val="00480A2A"/>
    <w:rsid w:val="004810C7"/>
    <w:rsid w:val="004816DC"/>
    <w:rsid w:val="004817A3"/>
    <w:rsid w:val="00482029"/>
    <w:rsid w:val="00482614"/>
    <w:rsid w:val="00482F3F"/>
    <w:rsid w:val="0048388C"/>
    <w:rsid w:val="0048483E"/>
    <w:rsid w:val="00485B0D"/>
    <w:rsid w:val="00485C6F"/>
    <w:rsid w:val="00486300"/>
    <w:rsid w:val="00487632"/>
    <w:rsid w:val="00487A7A"/>
    <w:rsid w:val="00487EB3"/>
    <w:rsid w:val="004913CF"/>
    <w:rsid w:val="004923E7"/>
    <w:rsid w:val="00492AE2"/>
    <w:rsid w:val="004934E0"/>
    <w:rsid w:val="00493899"/>
    <w:rsid w:val="004941CB"/>
    <w:rsid w:val="00494AE6"/>
    <w:rsid w:val="00495303"/>
    <w:rsid w:val="00495745"/>
    <w:rsid w:val="00496331"/>
    <w:rsid w:val="00496B92"/>
    <w:rsid w:val="004A0190"/>
    <w:rsid w:val="004A038A"/>
    <w:rsid w:val="004A0BDD"/>
    <w:rsid w:val="004A1119"/>
    <w:rsid w:val="004A2C28"/>
    <w:rsid w:val="004A2E8B"/>
    <w:rsid w:val="004A30B0"/>
    <w:rsid w:val="004A371C"/>
    <w:rsid w:val="004A3A76"/>
    <w:rsid w:val="004A458F"/>
    <w:rsid w:val="004A4C83"/>
    <w:rsid w:val="004A50CA"/>
    <w:rsid w:val="004A55E4"/>
    <w:rsid w:val="004A754A"/>
    <w:rsid w:val="004B12C3"/>
    <w:rsid w:val="004B1D2B"/>
    <w:rsid w:val="004B2898"/>
    <w:rsid w:val="004B28CF"/>
    <w:rsid w:val="004B2BA8"/>
    <w:rsid w:val="004B3849"/>
    <w:rsid w:val="004B3945"/>
    <w:rsid w:val="004B3E8E"/>
    <w:rsid w:val="004B41AD"/>
    <w:rsid w:val="004B53A7"/>
    <w:rsid w:val="004B53FD"/>
    <w:rsid w:val="004B5D34"/>
    <w:rsid w:val="004B5D3B"/>
    <w:rsid w:val="004B7020"/>
    <w:rsid w:val="004B71EA"/>
    <w:rsid w:val="004B752E"/>
    <w:rsid w:val="004B771E"/>
    <w:rsid w:val="004C096C"/>
    <w:rsid w:val="004C0E15"/>
    <w:rsid w:val="004C1546"/>
    <w:rsid w:val="004C2E0E"/>
    <w:rsid w:val="004C2E33"/>
    <w:rsid w:val="004C30E9"/>
    <w:rsid w:val="004C31C9"/>
    <w:rsid w:val="004C34C8"/>
    <w:rsid w:val="004C35E2"/>
    <w:rsid w:val="004C4E2F"/>
    <w:rsid w:val="004C54BC"/>
    <w:rsid w:val="004C601E"/>
    <w:rsid w:val="004C7127"/>
    <w:rsid w:val="004C7193"/>
    <w:rsid w:val="004C7672"/>
    <w:rsid w:val="004C7F90"/>
    <w:rsid w:val="004D00F1"/>
    <w:rsid w:val="004D11B4"/>
    <w:rsid w:val="004D186A"/>
    <w:rsid w:val="004D1BBD"/>
    <w:rsid w:val="004D1C4C"/>
    <w:rsid w:val="004D1EC9"/>
    <w:rsid w:val="004D243C"/>
    <w:rsid w:val="004D2B1C"/>
    <w:rsid w:val="004D2E7C"/>
    <w:rsid w:val="004D38EE"/>
    <w:rsid w:val="004D3A75"/>
    <w:rsid w:val="004D3A84"/>
    <w:rsid w:val="004D5F42"/>
    <w:rsid w:val="004D6F6F"/>
    <w:rsid w:val="004D70E6"/>
    <w:rsid w:val="004D7488"/>
    <w:rsid w:val="004D754C"/>
    <w:rsid w:val="004E01C2"/>
    <w:rsid w:val="004E06F6"/>
    <w:rsid w:val="004E080B"/>
    <w:rsid w:val="004E18D8"/>
    <w:rsid w:val="004E1B50"/>
    <w:rsid w:val="004E212C"/>
    <w:rsid w:val="004E2A30"/>
    <w:rsid w:val="004E3900"/>
    <w:rsid w:val="004E3D73"/>
    <w:rsid w:val="004E405B"/>
    <w:rsid w:val="004E4385"/>
    <w:rsid w:val="004E6474"/>
    <w:rsid w:val="004E64A2"/>
    <w:rsid w:val="004E7066"/>
    <w:rsid w:val="004E75E2"/>
    <w:rsid w:val="004E7B7A"/>
    <w:rsid w:val="004E7E8D"/>
    <w:rsid w:val="004F034D"/>
    <w:rsid w:val="004F0B06"/>
    <w:rsid w:val="004F1072"/>
    <w:rsid w:val="004F122D"/>
    <w:rsid w:val="004F226D"/>
    <w:rsid w:val="004F242A"/>
    <w:rsid w:val="004F2AB4"/>
    <w:rsid w:val="004F2D70"/>
    <w:rsid w:val="004F3101"/>
    <w:rsid w:val="004F3703"/>
    <w:rsid w:val="004F380D"/>
    <w:rsid w:val="004F3ABB"/>
    <w:rsid w:val="004F44C8"/>
    <w:rsid w:val="004F455F"/>
    <w:rsid w:val="004F4577"/>
    <w:rsid w:val="004F4B25"/>
    <w:rsid w:val="004F504C"/>
    <w:rsid w:val="004F5742"/>
    <w:rsid w:val="004F5DEE"/>
    <w:rsid w:val="004F6520"/>
    <w:rsid w:val="004F713D"/>
    <w:rsid w:val="004F7970"/>
    <w:rsid w:val="0050005F"/>
    <w:rsid w:val="00500146"/>
    <w:rsid w:val="005009ED"/>
    <w:rsid w:val="00500B9A"/>
    <w:rsid w:val="00501A29"/>
    <w:rsid w:val="00501A34"/>
    <w:rsid w:val="005022AB"/>
    <w:rsid w:val="00502459"/>
    <w:rsid w:val="005037FA"/>
    <w:rsid w:val="005038FA"/>
    <w:rsid w:val="00504ED1"/>
    <w:rsid w:val="00505575"/>
    <w:rsid w:val="00505AB6"/>
    <w:rsid w:val="00506D0C"/>
    <w:rsid w:val="005072B6"/>
    <w:rsid w:val="0050745E"/>
    <w:rsid w:val="005075A9"/>
    <w:rsid w:val="00507AAF"/>
    <w:rsid w:val="00507C47"/>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26E"/>
    <w:rsid w:val="00520312"/>
    <w:rsid w:val="0052039D"/>
    <w:rsid w:val="00521983"/>
    <w:rsid w:val="00521CE5"/>
    <w:rsid w:val="00522689"/>
    <w:rsid w:val="00522F06"/>
    <w:rsid w:val="00523107"/>
    <w:rsid w:val="00523304"/>
    <w:rsid w:val="00523340"/>
    <w:rsid w:val="00523CDD"/>
    <w:rsid w:val="00524DB5"/>
    <w:rsid w:val="00524E8E"/>
    <w:rsid w:val="00526955"/>
    <w:rsid w:val="00526AAB"/>
    <w:rsid w:val="00527B8A"/>
    <w:rsid w:val="00527DEA"/>
    <w:rsid w:val="00532312"/>
    <w:rsid w:val="005326B5"/>
    <w:rsid w:val="00532D29"/>
    <w:rsid w:val="00533070"/>
    <w:rsid w:val="005338C4"/>
    <w:rsid w:val="00533B8D"/>
    <w:rsid w:val="00533EA0"/>
    <w:rsid w:val="0053640F"/>
    <w:rsid w:val="00536CB7"/>
    <w:rsid w:val="00536D5C"/>
    <w:rsid w:val="00537E82"/>
    <w:rsid w:val="0054074F"/>
    <w:rsid w:val="00540F4C"/>
    <w:rsid w:val="005412D0"/>
    <w:rsid w:val="00541645"/>
    <w:rsid w:val="00541A99"/>
    <w:rsid w:val="005424B8"/>
    <w:rsid w:val="00542726"/>
    <w:rsid w:val="005434C5"/>
    <w:rsid w:val="00545E84"/>
    <w:rsid w:val="00546B09"/>
    <w:rsid w:val="00546EB2"/>
    <w:rsid w:val="005477DA"/>
    <w:rsid w:val="00547847"/>
    <w:rsid w:val="005501A4"/>
    <w:rsid w:val="005505AC"/>
    <w:rsid w:val="00550961"/>
    <w:rsid w:val="005509C5"/>
    <w:rsid w:val="00550D43"/>
    <w:rsid w:val="00550F2A"/>
    <w:rsid w:val="00551882"/>
    <w:rsid w:val="00551D15"/>
    <w:rsid w:val="00551ECD"/>
    <w:rsid w:val="00551F3F"/>
    <w:rsid w:val="00552184"/>
    <w:rsid w:val="005523A0"/>
    <w:rsid w:val="005535A8"/>
    <w:rsid w:val="00554A1F"/>
    <w:rsid w:val="005551E9"/>
    <w:rsid w:val="005553E8"/>
    <w:rsid w:val="005557EB"/>
    <w:rsid w:val="0055663C"/>
    <w:rsid w:val="00556811"/>
    <w:rsid w:val="00556BCE"/>
    <w:rsid w:val="00556D80"/>
    <w:rsid w:val="00556E01"/>
    <w:rsid w:val="00556EE1"/>
    <w:rsid w:val="00557B8D"/>
    <w:rsid w:val="00560407"/>
    <w:rsid w:val="00560ACC"/>
    <w:rsid w:val="0056154E"/>
    <w:rsid w:val="005618ED"/>
    <w:rsid w:val="00561EDE"/>
    <w:rsid w:val="00562DFC"/>
    <w:rsid w:val="00563418"/>
    <w:rsid w:val="005636EB"/>
    <w:rsid w:val="0056372B"/>
    <w:rsid w:val="00563896"/>
    <w:rsid w:val="005641E6"/>
    <w:rsid w:val="00564CE4"/>
    <w:rsid w:val="00565C5E"/>
    <w:rsid w:val="00566C7C"/>
    <w:rsid w:val="00567058"/>
    <w:rsid w:val="0056777C"/>
    <w:rsid w:val="005678B7"/>
    <w:rsid w:val="005679CD"/>
    <w:rsid w:val="005701D9"/>
    <w:rsid w:val="00570552"/>
    <w:rsid w:val="0057091D"/>
    <w:rsid w:val="0057178C"/>
    <w:rsid w:val="00571F81"/>
    <w:rsid w:val="005732A1"/>
    <w:rsid w:val="00574377"/>
    <w:rsid w:val="0057551A"/>
    <w:rsid w:val="00575606"/>
    <w:rsid w:val="00575BDF"/>
    <w:rsid w:val="00575F52"/>
    <w:rsid w:val="005763B4"/>
    <w:rsid w:val="0057680D"/>
    <w:rsid w:val="00577241"/>
    <w:rsid w:val="00577559"/>
    <w:rsid w:val="00577F20"/>
    <w:rsid w:val="00577F92"/>
    <w:rsid w:val="005802EB"/>
    <w:rsid w:val="005808E0"/>
    <w:rsid w:val="00581022"/>
    <w:rsid w:val="00581235"/>
    <w:rsid w:val="005814BC"/>
    <w:rsid w:val="00581E82"/>
    <w:rsid w:val="00582778"/>
    <w:rsid w:val="005832C0"/>
    <w:rsid w:val="00583779"/>
    <w:rsid w:val="00583B9F"/>
    <w:rsid w:val="00584F0A"/>
    <w:rsid w:val="005852E9"/>
    <w:rsid w:val="00585D19"/>
    <w:rsid w:val="005862E0"/>
    <w:rsid w:val="005865CB"/>
    <w:rsid w:val="00586A97"/>
    <w:rsid w:val="0058703B"/>
    <w:rsid w:val="005876C8"/>
    <w:rsid w:val="00587922"/>
    <w:rsid w:val="0058793F"/>
    <w:rsid w:val="00587BA3"/>
    <w:rsid w:val="00587F82"/>
    <w:rsid w:val="005900A6"/>
    <w:rsid w:val="005907FB"/>
    <w:rsid w:val="00590E29"/>
    <w:rsid w:val="00590EE5"/>
    <w:rsid w:val="00592000"/>
    <w:rsid w:val="005925F9"/>
    <w:rsid w:val="00592A88"/>
    <w:rsid w:val="00593532"/>
    <w:rsid w:val="00593549"/>
    <w:rsid w:val="00593740"/>
    <w:rsid w:val="00593C51"/>
    <w:rsid w:val="00595500"/>
    <w:rsid w:val="0059588B"/>
    <w:rsid w:val="00595A2F"/>
    <w:rsid w:val="00596249"/>
    <w:rsid w:val="005965C6"/>
    <w:rsid w:val="005978FB"/>
    <w:rsid w:val="00597D79"/>
    <w:rsid w:val="005A00E3"/>
    <w:rsid w:val="005A07BC"/>
    <w:rsid w:val="005A094D"/>
    <w:rsid w:val="005A0A45"/>
    <w:rsid w:val="005A1455"/>
    <w:rsid w:val="005A19C5"/>
    <w:rsid w:val="005A1D34"/>
    <w:rsid w:val="005A23E0"/>
    <w:rsid w:val="005A2521"/>
    <w:rsid w:val="005A38F4"/>
    <w:rsid w:val="005A3F98"/>
    <w:rsid w:val="005A46D5"/>
    <w:rsid w:val="005A4AE5"/>
    <w:rsid w:val="005A54EF"/>
    <w:rsid w:val="005A5629"/>
    <w:rsid w:val="005A6A88"/>
    <w:rsid w:val="005A6E9A"/>
    <w:rsid w:val="005A7011"/>
    <w:rsid w:val="005A74EE"/>
    <w:rsid w:val="005A7A99"/>
    <w:rsid w:val="005B03BF"/>
    <w:rsid w:val="005B0453"/>
    <w:rsid w:val="005B07B8"/>
    <w:rsid w:val="005B0F3A"/>
    <w:rsid w:val="005B19CF"/>
    <w:rsid w:val="005B1D34"/>
    <w:rsid w:val="005B2128"/>
    <w:rsid w:val="005B21A1"/>
    <w:rsid w:val="005B2C96"/>
    <w:rsid w:val="005B39F8"/>
    <w:rsid w:val="005B3A23"/>
    <w:rsid w:val="005B4145"/>
    <w:rsid w:val="005B4F78"/>
    <w:rsid w:val="005B5B24"/>
    <w:rsid w:val="005B5B47"/>
    <w:rsid w:val="005B7015"/>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5144"/>
    <w:rsid w:val="005D5286"/>
    <w:rsid w:val="005D716C"/>
    <w:rsid w:val="005D7217"/>
    <w:rsid w:val="005D7ABC"/>
    <w:rsid w:val="005D7AC8"/>
    <w:rsid w:val="005E0C42"/>
    <w:rsid w:val="005E133E"/>
    <w:rsid w:val="005E14D9"/>
    <w:rsid w:val="005E15DA"/>
    <w:rsid w:val="005E2715"/>
    <w:rsid w:val="005E3491"/>
    <w:rsid w:val="005E44C2"/>
    <w:rsid w:val="005E4842"/>
    <w:rsid w:val="005E4DAE"/>
    <w:rsid w:val="005E51FC"/>
    <w:rsid w:val="005E5206"/>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664"/>
    <w:rsid w:val="005F2BCD"/>
    <w:rsid w:val="005F2E77"/>
    <w:rsid w:val="005F2EF7"/>
    <w:rsid w:val="005F4164"/>
    <w:rsid w:val="005F425C"/>
    <w:rsid w:val="005F4516"/>
    <w:rsid w:val="005F4A63"/>
    <w:rsid w:val="005F4D59"/>
    <w:rsid w:val="005F58D7"/>
    <w:rsid w:val="005F5C8E"/>
    <w:rsid w:val="005F6091"/>
    <w:rsid w:val="005F6449"/>
    <w:rsid w:val="005F767A"/>
    <w:rsid w:val="005F7808"/>
    <w:rsid w:val="00601707"/>
    <w:rsid w:val="00601B87"/>
    <w:rsid w:val="0060230B"/>
    <w:rsid w:val="00602B58"/>
    <w:rsid w:val="006046B7"/>
    <w:rsid w:val="00604918"/>
    <w:rsid w:val="0060518B"/>
    <w:rsid w:val="00605D39"/>
    <w:rsid w:val="006068DF"/>
    <w:rsid w:val="00610C76"/>
    <w:rsid w:val="00610D2C"/>
    <w:rsid w:val="00610EBF"/>
    <w:rsid w:val="0061166B"/>
    <w:rsid w:val="0061192C"/>
    <w:rsid w:val="00612502"/>
    <w:rsid w:val="0061410B"/>
    <w:rsid w:val="00614ACA"/>
    <w:rsid w:val="00615BF5"/>
    <w:rsid w:val="00615D59"/>
    <w:rsid w:val="00616126"/>
    <w:rsid w:val="006173BF"/>
    <w:rsid w:val="00617C74"/>
    <w:rsid w:val="006208B4"/>
    <w:rsid w:val="00620ABB"/>
    <w:rsid w:val="00621D7D"/>
    <w:rsid w:val="006228E0"/>
    <w:rsid w:val="00622986"/>
    <w:rsid w:val="00622FE9"/>
    <w:rsid w:val="00623200"/>
    <w:rsid w:val="006232AA"/>
    <w:rsid w:val="00624167"/>
    <w:rsid w:val="006253A9"/>
    <w:rsid w:val="00625882"/>
    <w:rsid w:val="00625AE7"/>
    <w:rsid w:val="00626245"/>
    <w:rsid w:val="00626635"/>
    <w:rsid w:val="00627C8F"/>
    <w:rsid w:val="00627DD1"/>
    <w:rsid w:val="0063002A"/>
    <w:rsid w:val="006309AD"/>
    <w:rsid w:val="00630F75"/>
    <w:rsid w:val="00631115"/>
    <w:rsid w:val="006316CB"/>
    <w:rsid w:val="0063216F"/>
    <w:rsid w:val="006325DC"/>
    <w:rsid w:val="006328A0"/>
    <w:rsid w:val="0063456F"/>
    <w:rsid w:val="006347AD"/>
    <w:rsid w:val="006349A2"/>
    <w:rsid w:val="00634C2D"/>
    <w:rsid w:val="00634D6F"/>
    <w:rsid w:val="00634DA5"/>
    <w:rsid w:val="00634F32"/>
    <w:rsid w:val="0063500C"/>
    <w:rsid w:val="0063518D"/>
    <w:rsid w:val="006363C4"/>
    <w:rsid w:val="0063661F"/>
    <w:rsid w:val="0063726B"/>
    <w:rsid w:val="0064007A"/>
    <w:rsid w:val="0064103B"/>
    <w:rsid w:val="006416D1"/>
    <w:rsid w:val="00642670"/>
    <w:rsid w:val="006427B3"/>
    <w:rsid w:val="00642D8F"/>
    <w:rsid w:val="0064314E"/>
    <w:rsid w:val="00643A66"/>
    <w:rsid w:val="00643ED5"/>
    <w:rsid w:val="00644828"/>
    <w:rsid w:val="00644D2F"/>
    <w:rsid w:val="00645013"/>
    <w:rsid w:val="006452B3"/>
    <w:rsid w:val="00645762"/>
    <w:rsid w:val="00645844"/>
    <w:rsid w:val="00645B38"/>
    <w:rsid w:val="00645CA2"/>
    <w:rsid w:val="00645DF0"/>
    <w:rsid w:val="00646605"/>
    <w:rsid w:val="006471C3"/>
    <w:rsid w:val="006472F3"/>
    <w:rsid w:val="006477CB"/>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6EC"/>
    <w:rsid w:val="00661BB0"/>
    <w:rsid w:val="0066286E"/>
    <w:rsid w:val="00662981"/>
    <w:rsid w:val="006636C4"/>
    <w:rsid w:val="006645A3"/>
    <w:rsid w:val="00665606"/>
    <w:rsid w:val="00665EE3"/>
    <w:rsid w:val="00667FB0"/>
    <w:rsid w:val="00670A02"/>
    <w:rsid w:val="006712C1"/>
    <w:rsid w:val="00671FD7"/>
    <w:rsid w:val="006722D3"/>
    <w:rsid w:val="0067266B"/>
    <w:rsid w:val="0067285B"/>
    <w:rsid w:val="0067291A"/>
    <w:rsid w:val="00672C08"/>
    <w:rsid w:val="0067355C"/>
    <w:rsid w:val="006739DF"/>
    <w:rsid w:val="0067484C"/>
    <w:rsid w:val="006750B9"/>
    <w:rsid w:val="006751B6"/>
    <w:rsid w:val="0067554A"/>
    <w:rsid w:val="006758DC"/>
    <w:rsid w:val="00675EA9"/>
    <w:rsid w:val="00676151"/>
    <w:rsid w:val="006763A6"/>
    <w:rsid w:val="00676FD9"/>
    <w:rsid w:val="0067731D"/>
    <w:rsid w:val="0067790C"/>
    <w:rsid w:val="00677BD1"/>
    <w:rsid w:val="00680DE0"/>
    <w:rsid w:val="006810C5"/>
    <w:rsid w:val="00681A12"/>
    <w:rsid w:val="00681F9A"/>
    <w:rsid w:val="00682401"/>
    <w:rsid w:val="00682FEC"/>
    <w:rsid w:val="006835FF"/>
    <w:rsid w:val="00683607"/>
    <w:rsid w:val="006837E4"/>
    <w:rsid w:val="00683CCB"/>
    <w:rsid w:val="006840D2"/>
    <w:rsid w:val="00684C81"/>
    <w:rsid w:val="00684EAE"/>
    <w:rsid w:val="0068545B"/>
    <w:rsid w:val="00685621"/>
    <w:rsid w:val="00685F45"/>
    <w:rsid w:val="006861CB"/>
    <w:rsid w:val="006868ED"/>
    <w:rsid w:val="00686C14"/>
    <w:rsid w:val="00687642"/>
    <w:rsid w:val="00687B1C"/>
    <w:rsid w:val="00690B6F"/>
    <w:rsid w:val="0069113D"/>
    <w:rsid w:val="006916CB"/>
    <w:rsid w:val="00692181"/>
    <w:rsid w:val="00692A03"/>
    <w:rsid w:val="00693553"/>
    <w:rsid w:val="00693E8A"/>
    <w:rsid w:val="00693EAE"/>
    <w:rsid w:val="00694073"/>
    <w:rsid w:val="006941AD"/>
    <w:rsid w:val="006944BB"/>
    <w:rsid w:val="00694509"/>
    <w:rsid w:val="00694E33"/>
    <w:rsid w:val="00695515"/>
    <w:rsid w:val="00695548"/>
    <w:rsid w:val="00695F91"/>
    <w:rsid w:val="006967D1"/>
    <w:rsid w:val="00696988"/>
    <w:rsid w:val="006974F3"/>
    <w:rsid w:val="00697A9A"/>
    <w:rsid w:val="00697AD4"/>
    <w:rsid w:val="00697E49"/>
    <w:rsid w:val="006A05AD"/>
    <w:rsid w:val="006A0711"/>
    <w:rsid w:val="006A0862"/>
    <w:rsid w:val="006A1322"/>
    <w:rsid w:val="006A19BE"/>
    <w:rsid w:val="006A19F2"/>
    <w:rsid w:val="006A211E"/>
    <w:rsid w:val="006A2D36"/>
    <w:rsid w:val="006A31A2"/>
    <w:rsid w:val="006A386D"/>
    <w:rsid w:val="006A438F"/>
    <w:rsid w:val="006A4A11"/>
    <w:rsid w:val="006A4C15"/>
    <w:rsid w:val="006A5A89"/>
    <w:rsid w:val="006A5BB6"/>
    <w:rsid w:val="006A5E5F"/>
    <w:rsid w:val="006A5F2F"/>
    <w:rsid w:val="006A64B2"/>
    <w:rsid w:val="006A661B"/>
    <w:rsid w:val="006A68A1"/>
    <w:rsid w:val="006A6B80"/>
    <w:rsid w:val="006A7334"/>
    <w:rsid w:val="006A7601"/>
    <w:rsid w:val="006A76A4"/>
    <w:rsid w:val="006A7C5A"/>
    <w:rsid w:val="006B0A22"/>
    <w:rsid w:val="006B1C5F"/>
    <w:rsid w:val="006B2201"/>
    <w:rsid w:val="006B22CF"/>
    <w:rsid w:val="006B2B67"/>
    <w:rsid w:val="006B2EDA"/>
    <w:rsid w:val="006B3055"/>
    <w:rsid w:val="006B3715"/>
    <w:rsid w:val="006B386D"/>
    <w:rsid w:val="006B43B0"/>
    <w:rsid w:val="006B49CF"/>
    <w:rsid w:val="006B4C1F"/>
    <w:rsid w:val="006B5F3C"/>
    <w:rsid w:val="006B6C64"/>
    <w:rsid w:val="006B7832"/>
    <w:rsid w:val="006B7FE6"/>
    <w:rsid w:val="006C034F"/>
    <w:rsid w:val="006C0861"/>
    <w:rsid w:val="006C0AC9"/>
    <w:rsid w:val="006C17D1"/>
    <w:rsid w:val="006C2425"/>
    <w:rsid w:val="006C28D6"/>
    <w:rsid w:val="006C28E3"/>
    <w:rsid w:val="006C2E43"/>
    <w:rsid w:val="006C2F40"/>
    <w:rsid w:val="006C4FB0"/>
    <w:rsid w:val="006C545A"/>
    <w:rsid w:val="006C5D8A"/>
    <w:rsid w:val="006C6626"/>
    <w:rsid w:val="006C70B2"/>
    <w:rsid w:val="006C718F"/>
    <w:rsid w:val="006C7462"/>
    <w:rsid w:val="006C756E"/>
    <w:rsid w:val="006C7EB6"/>
    <w:rsid w:val="006D16FA"/>
    <w:rsid w:val="006D2D2B"/>
    <w:rsid w:val="006D30EA"/>
    <w:rsid w:val="006D318E"/>
    <w:rsid w:val="006D41C1"/>
    <w:rsid w:val="006D43BF"/>
    <w:rsid w:val="006D48B4"/>
    <w:rsid w:val="006D4E32"/>
    <w:rsid w:val="006D51FD"/>
    <w:rsid w:val="006D549F"/>
    <w:rsid w:val="006D7312"/>
    <w:rsid w:val="006D7376"/>
    <w:rsid w:val="006E0154"/>
    <w:rsid w:val="006E122B"/>
    <w:rsid w:val="006E2819"/>
    <w:rsid w:val="006E3150"/>
    <w:rsid w:val="006E3B29"/>
    <w:rsid w:val="006E3E7E"/>
    <w:rsid w:val="006E48B0"/>
    <w:rsid w:val="006E4921"/>
    <w:rsid w:val="006E5E9D"/>
    <w:rsid w:val="006E5FF3"/>
    <w:rsid w:val="006E6004"/>
    <w:rsid w:val="006E73A3"/>
    <w:rsid w:val="006E7788"/>
    <w:rsid w:val="006E7E7D"/>
    <w:rsid w:val="006F0346"/>
    <w:rsid w:val="006F0B80"/>
    <w:rsid w:val="006F1EAC"/>
    <w:rsid w:val="006F20D7"/>
    <w:rsid w:val="006F24EB"/>
    <w:rsid w:val="006F2576"/>
    <w:rsid w:val="006F2CBC"/>
    <w:rsid w:val="006F2D5F"/>
    <w:rsid w:val="006F3035"/>
    <w:rsid w:val="006F314E"/>
    <w:rsid w:val="006F331C"/>
    <w:rsid w:val="006F38AF"/>
    <w:rsid w:val="006F3DDC"/>
    <w:rsid w:val="006F3F95"/>
    <w:rsid w:val="006F4612"/>
    <w:rsid w:val="006F4BFF"/>
    <w:rsid w:val="006F521F"/>
    <w:rsid w:val="006F5398"/>
    <w:rsid w:val="006F583F"/>
    <w:rsid w:val="006F589C"/>
    <w:rsid w:val="006F6242"/>
    <w:rsid w:val="006F675A"/>
    <w:rsid w:val="006F6773"/>
    <w:rsid w:val="006F6BDF"/>
    <w:rsid w:val="007001AF"/>
    <w:rsid w:val="00700F20"/>
    <w:rsid w:val="0070202A"/>
    <w:rsid w:val="007028DD"/>
    <w:rsid w:val="00702A88"/>
    <w:rsid w:val="00702ECF"/>
    <w:rsid w:val="00704CBF"/>
    <w:rsid w:val="007059DE"/>
    <w:rsid w:val="007062F7"/>
    <w:rsid w:val="00707142"/>
    <w:rsid w:val="00710282"/>
    <w:rsid w:val="007104F0"/>
    <w:rsid w:val="00710C12"/>
    <w:rsid w:val="0071110F"/>
    <w:rsid w:val="00711208"/>
    <w:rsid w:val="00711D03"/>
    <w:rsid w:val="00712511"/>
    <w:rsid w:val="007127D4"/>
    <w:rsid w:val="007128EA"/>
    <w:rsid w:val="00712E47"/>
    <w:rsid w:val="0071342F"/>
    <w:rsid w:val="007135B8"/>
    <w:rsid w:val="00713AD6"/>
    <w:rsid w:val="007144CB"/>
    <w:rsid w:val="007149AD"/>
    <w:rsid w:val="00714C64"/>
    <w:rsid w:val="00715FF9"/>
    <w:rsid w:val="00716F86"/>
    <w:rsid w:val="0071731E"/>
    <w:rsid w:val="00717B20"/>
    <w:rsid w:val="007208E2"/>
    <w:rsid w:val="00721152"/>
    <w:rsid w:val="007219A4"/>
    <w:rsid w:val="00721A55"/>
    <w:rsid w:val="0072225D"/>
    <w:rsid w:val="00723171"/>
    <w:rsid w:val="00723601"/>
    <w:rsid w:val="00723D51"/>
    <w:rsid w:val="00723DAB"/>
    <w:rsid w:val="007240E4"/>
    <w:rsid w:val="0072414B"/>
    <w:rsid w:val="007248C2"/>
    <w:rsid w:val="007249AD"/>
    <w:rsid w:val="0072533F"/>
    <w:rsid w:val="007255B9"/>
    <w:rsid w:val="00725B16"/>
    <w:rsid w:val="00726176"/>
    <w:rsid w:val="007263B7"/>
    <w:rsid w:val="00726BEB"/>
    <w:rsid w:val="00726C34"/>
    <w:rsid w:val="00730014"/>
    <w:rsid w:val="00730653"/>
    <w:rsid w:val="00730B03"/>
    <w:rsid w:val="00730DBB"/>
    <w:rsid w:val="0073138C"/>
    <w:rsid w:val="0073164D"/>
    <w:rsid w:val="007316D3"/>
    <w:rsid w:val="00732CD2"/>
    <w:rsid w:val="00732F38"/>
    <w:rsid w:val="007330C9"/>
    <w:rsid w:val="00733524"/>
    <w:rsid w:val="00733C85"/>
    <w:rsid w:val="00733D3C"/>
    <w:rsid w:val="00733E33"/>
    <w:rsid w:val="00734046"/>
    <w:rsid w:val="007344A0"/>
    <w:rsid w:val="007346E0"/>
    <w:rsid w:val="0073482C"/>
    <w:rsid w:val="007348CC"/>
    <w:rsid w:val="007351A7"/>
    <w:rsid w:val="00735712"/>
    <w:rsid w:val="0073577B"/>
    <w:rsid w:val="00736592"/>
    <w:rsid w:val="00736C07"/>
    <w:rsid w:val="00737181"/>
    <w:rsid w:val="007371C0"/>
    <w:rsid w:val="007372D3"/>
    <w:rsid w:val="00737625"/>
    <w:rsid w:val="007376C1"/>
    <w:rsid w:val="007378A1"/>
    <w:rsid w:val="00740815"/>
    <w:rsid w:val="007409FB"/>
    <w:rsid w:val="0074157D"/>
    <w:rsid w:val="00742015"/>
    <w:rsid w:val="007429AF"/>
    <w:rsid w:val="00742AD3"/>
    <w:rsid w:val="00743842"/>
    <w:rsid w:val="0074459E"/>
    <w:rsid w:val="007446A1"/>
    <w:rsid w:val="00745BC5"/>
    <w:rsid w:val="007460CB"/>
    <w:rsid w:val="007462B6"/>
    <w:rsid w:val="00746B0C"/>
    <w:rsid w:val="00746DCC"/>
    <w:rsid w:val="007474D3"/>
    <w:rsid w:val="00747A76"/>
    <w:rsid w:val="00747AAB"/>
    <w:rsid w:val="00750AD4"/>
    <w:rsid w:val="0075185F"/>
    <w:rsid w:val="00751EA8"/>
    <w:rsid w:val="007521DE"/>
    <w:rsid w:val="0075257B"/>
    <w:rsid w:val="00752876"/>
    <w:rsid w:val="00753411"/>
    <w:rsid w:val="007534A6"/>
    <w:rsid w:val="007535DB"/>
    <w:rsid w:val="00755EBA"/>
    <w:rsid w:val="00756265"/>
    <w:rsid w:val="007565C2"/>
    <w:rsid w:val="00757062"/>
    <w:rsid w:val="0075707A"/>
    <w:rsid w:val="007570D1"/>
    <w:rsid w:val="007577A2"/>
    <w:rsid w:val="00757A97"/>
    <w:rsid w:val="00757CFD"/>
    <w:rsid w:val="00760CCA"/>
    <w:rsid w:val="00760F9F"/>
    <w:rsid w:val="007612BB"/>
    <w:rsid w:val="007614C1"/>
    <w:rsid w:val="0076265B"/>
    <w:rsid w:val="00762C63"/>
    <w:rsid w:val="00763199"/>
    <w:rsid w:val="00763DC9"/>
    <w:rsid w:val="007649E7"/>
    <w:rsid w:val="00764B10"/>
    <w:rsid w:val="00765516"/>
    <w:rsid w:val="00765CA5"/>
    <w:rsid w:val="00766715"/>
    <w:rsid w:val="00766772"/>
    <w:rsid w:val="00767021"/>
    <w:rsid w:val="00767A83"/>
    <w:rsid w:val="007707EC"/>
    <w:rsid w:val="00771416"/>
    <w:rsid w:val="00772163"/>
    <w:rsid w:val="007724C3"/>
    <w:rsid w:val="00772597"/>
    <w:rsid w:val="0077270E"/>
    <w:rsid w:val="00772CCB"/>
    <w:rsid w:val="00772FDC"/>
    <w:rsid w:val="00773459"/>
    <w:rsid w:val="007739E1"/>
    <w:rsid w:val="0077620B"/>
    <w:rsid w:val="007767B8"/>
    <w:rsid w:val="0077701C"/>
    <w:rsid w:val="007773EF"/>
    <w:rsid w:val="00777EAC"/>
    <w:rsid w:val="00780468"/>
    <w:rsid w:val="00780D02"/>
    <w:rsid w:val="00781141"/>
    <w:rsid w:val="00781CFB"/>
    <w:rsid w:val="0078336A"/>
    <w:rsid w:val="007833FE"/>
    <w:rsid w:val="007838E2"/>
    <w:rsid w:val="0078394A"/>
    <w:rsid w:val="00785008"/>
    <w:rsid w:val="007853A5"/>
    <w:rsid w:val="00785763"/>
    <w:rsid w:val="0078706B"/>
    <w:rsid w:val="00790211"/>
    <w:rsid w:val="007907D4"/>
    <w:rsid w:val="0079105D"/>
    <w:rsid w:val="0079191F"/>
    <w:rsid w:val="007923C7"/>
    <w:rsid w:val="0079259D"/>
    <w:rsid w:val="00792F3B"/>
    <w:rsid w:val="00792FC6"/>
    <w:rsid w:val="007933F7"/>
    <w:rsid w:val="00794193"/>
    <w:rsid w:val="0079440B"/>
    <w:rsid w:val="007944A7"/>
    <w:rsid w:val="007949BD"/>
    <w:rsid w:val="0079537E"/>
    <w:rsid w:val="007965D6"/>
    <w:rsid w:val="00796654"/>
    <w:rsid w:val="00796BB6"/>
    <w:rsid w:val="00797768"/>
    <w:rsid w:val="00797B57"/>
    <w:rsid w:val="007A0D1B"/>
    <w:rsid w:val="007A12AB"/>
    <w:rsid w:val="007A17D0"/>
    <w:rsid w:val="007A1A7D"/>
    <w:rsid w:val="007A231C"/>
    <w:rsid w:val="007A2FEB"/>
    <w:rsid w:val="007A348B"/>
    <w:rsid w:val="007A45C1"/>
    <w:rsid w:val="007A6103"/>
    <w:rsid w:val="007A68D6"/>
    <w:rsid w:val="007A71DD"/>
    <w:rsid w:val="007A740C"/>
    <w:rsid w:val="007A7A42"/>
    <w:rsid w:val="007B0085"/>
    <w:rsid w:val="007B0A48"/>
    <w:rsid w:val="007B110F"/>
    <w:rsid w:val="007B13F5"/>
    <w:rsid w:val="007B1AD3"/>
    <w:rsid w:val="007B206D"/>
    <w:rsid w:val="007B2084"/>
    <w:rsid w:val="007B2277"/>
    <w:rsid w:val="007B24F5"/>
    <w:rsid w:val="007B340C"/>
    <w:rsid w:val="007B3CA5"/>
    <w:rsid w:val="007B4225"/>
    <w:rsid w:val="007B49C8"/>
    <w:rsid w:val="007B5A88"/>
    <w:rsid w:val="007B5DA0"/>
    <w:rsid w:val="007B62C6"/>
    <w:rsid w:val="007B62D6"/>
    <w:rsid w:val="007B62E9"/>
    <w:rsid w:val="007B7515"/>
    <w:rsid w:val="007B7583"/>
    <w:rsid w:val="007C03A6"/>
    <w:rsid w:val="007C0D23"/>
    <w:rsid w:val="007C1733"/>
    <w:rsid w:val="007C1A27"/>
    <w:rsid w:val="007C2B73"/>
    <w:rsid w:val="007C3AE9"/>
    <w:rsid w:val="007C41A7"/>
    <w:rsid w:val="007C4F2E"/>
    <w:rsid w:val="007C4F95"/>
    <w:rsid w:val="007C59D4"/>
    <w:rsid w:val="007C64CA"/>
    <w:rsid w:val="007D0DBB"/>
    <w:rsid w:val="007D1479"/>
    <w:rsid w:val="007D14CC"/>
    <w:rsid w:val="007D1B09"/>
    <w:rsid w:val="007D1EA5"/>
    <w:rsid w:val="007D3104"/>
    <w:rsid w:val="007D31F4"/>
    <w:rsid w:val="007D34AF"/>
    <w:rsid w:val="007D39FF"/>
    <w:rsid w:val="007D3DC2"/>
    <w:rsid w:val="007D4136"/>
    <w:rsid w:val="007D4269"/>
    <w:rsid w:val="007D4F7C"/>
    <w:rsid w:val="007D5416"/>
    <w:rsid w:val="007D5DCD"/>
    <w:rsid w:val="007D6EC6"/>
    <w:rsid w:val="007D712F"/>
    <w:rsid w:val="007D7FB6"/>
    <w:rsid w:val="007E00B8"/>
    <w:rsid w:val="007E048B"/>
    <w:rsid w:val="007E0A59"/>
    <w:rsid w:val="007E1A6A"/>
    <w:rsid w:val="007E1EAF"/>
    <w:rsid w:val="007E2BA5"/>
    <w:rsid w:val="007E316B"/>
    <w:rsid w:val="007E327D"/>
    <w:rsid w:val="007E36D1"/>
    <w:rsid w:val="007E3A51"/>
    <w:rsid w:val="007E3D8B"/>
    <w:rsid w:val="007E452E"/>
    <w:rsid w:val="007E4D2C"/>
    <w:rsid w:val="007E51E4"/>
    <w:rsid w:val="007E565A"/>
    <w:rsid w:val="007E6FE0"/>
    <w:rsid w:val="007E7A49"/>
    <w:rsid w:val="007F05B0"/>
    <w:rsid w:val="007F060E"/>
    <w:rsid w:val="007F11C1"/>
    <w:rsid w:val="007F144F"/>
    <w:rsid w:val="007F18D8"/>
    <w:rsid w:val="007F2276"/>
    <w:rsid w:val="007F3084"/>
    <w:rsid w:val="007F3E20"/>
    <w:rsid w:val="007F4FA3"/>
    <w:rsid w:val="007F5387"/>
    <w:rsid w:val="007F65A0"/>
    <w:rsid w:val="007F65CC"/>
    <w:rsid w:val="007F6AC8"/>
    <w:rsid w:val="007F7B6B"/>
    <w:rsid w:val="0080015F"/>
    <w:rsid w:val="008001C7"/>
    <w:rsid w:val="00800899"/>
    <w:rsid w:val="0080162E"/>
    <w:rsid w:val="00801E4B"/>
    <w:rsid w:val="00801F33"/>
    <w:rsid w:val="0080214F"/>
    <w:rsid w:val="008026C0"/>
    <w:rsid w:val="0080280D"/>
    <w:rsid w:val="0080331C"/>
    <w:rsid w:val="00803C7A"/>
    <w:rsid w:val="00804245"/>
    <w:rsid w:val="008045C6"/>
    <w:rsid w:val="008045C7"/>
    <w:rsid w:val="0080488D"/>
    <w:rsid w:val="00805937"/>
    <w:rsid w:val="008068FB"/>
    <w:rsid w:val="00807234"/>
    <w:rsid w:val="008073ED"/>
    <w:rsid w:val="008077AD"/>
    <w:rsid w:val="008079CB"/>
    <w:rsid w:val="00811297"/>
    <w:rsid w:val="00811721"/>
    <w:rsid w:val="00811F71"/>
    <w:rsid w:val="00812FF2"/>
    <w:rsid w:val="008130DC"/>
    <w:rsid w:val="00813A44"/>
    <w:rsid w:val="0081425C"/>
    <w:rsid w:val="00814668"/>
    <w:rsid w:val="00815329"/>
    <w:rsid w:val="0081566E"/>
    <w:rsid w:val="00815A04"/>
    <w:rsid w:val="00816DE8"/>
    <w:rsid w:val="0081754D"/>
    <w:rsid w:val="00817841"/>
    <w:rsid w:val="008179BE"/>
    <w:rsid w:val="00820F34"/>
    <w:rsid w:val="0082130F"/>
    <w:rsid w:val="00822468"/>
    <w:rsid w:val="0082254A"/>
    <w:rsid w:val="008227AC"/>
    <w:rsid w:val="0082338E"/>
    <w:rsid w:val="008240EB"/>
    <w:rsid w:val="0082446D"/>
    <w:rsid w:val="00824514"/>
    <w:rsid w:val="00824968"/>
    <w:rsid w:val="00825027"/>
    <w:rsid w:val="008259B3"/>
    <w:rsid w:val="00825C35"/>
    <w:rsid w:val="00826784"/>
    <w:rsid w:val="008272C0"/>
    <w:rsid w:val="00827608"/>
    <w:rsid w:val="00827AF6"/>
    <w:rsid w:val="00827C85"/>
    <w:rsid w:val="0083059F"/>
    <w:rsid w:val="00831629"/>
    <w:rsid w:val="00831797"/>
    <w:rsid w:val="00831A58"/>
    <w:rsid w:val="0083278C"/>
    <w:rsid w:val="00832FA5"/>
    <w:rsid w:val="0083300F"/>
    <w:rsid w:val="008330E6"/>
    <w:rsid w:val="00833654"/>
    <w:rsid w:val="00834810"/>
    <w:rsid w:val="00834815"/>
    <w:rsid w:val="00834D89"/>
    <w:rsid w:val="00835623"/>
    <w:rsid w:val="008362FD"/>
    <w:rsid w:val="0083659A"/>
    <w:rsid w:val="00836836"/>
    <w:rsid w:val="00836A61"/>
    <w:rsid w:val="00840539"/>
    <w:rsid w:val="00840D39"/>
    <w:rsid w:val="00840EF3"/>
    <w:rsid w:val="00840FBB"/>
    <w:rsid w:val="00841492"/>
    <w:rsid w:val="0084398F"/>
    <w:rsid w:val="00844F4F"/>
    <w:rsid w:val="00845672"/>
    <w:rsid w:val="008456A1"/>
    <w:rsid w:val="00845B4A"/>
    <w:rsid w:val="008466E1"/>
    <w:rsid w:val="00846A8A"/>
    <w:rsid w:val="0084710D"/>
    <w:rsid w:val="00847788"/>
    <w:rsid w:val="00847D99"/>
    <w:rsid w:val="008504F6"/>
    <w:rsid w:val="00850E0D"/>
    <w:rsid w:val="00851664"/>
    <w:rsid w:val="00851715"/>
    <w:rsid w:val="00852359"/>
    <w:rsid w:val="00852824"/>
    <w:rsid w:val="00852A1C"/>
    <w:rsid w:val="00852A44"/>
    <w:rsid w:val="00852E7F"/>
    <w:rsid w:val="00852F33"/>
    <w:rsid w:val="00852F82"/>
    <w:rsid w:val="008538D6"/>
    <w:rsid w:val="0085482B"/>
    <w:rsid w:val="00855466"/>
    <w:rsid w:val="008554BB"/>
    <w:rsid w:val="00855A87"/>
    <w:rsid w:val="00855B57"/>
    <w:rsid w:val="00856263"/>
    <w:rsid w:val="00856901"/>
    <w:rsid w:val="00856933"/>
    <w:rsid w:val="008572D7"/>
    <w:rsid w:val="008573C4"/>
    <w:rsid w:val="008575F6"/>
    <w:rsid w:val="00857CF2"/>
    <w:rsid w:val="008602E9"/>
    <w:rsid w:val="00860BA9"/>
    <w:rsid w:val="00861176"/>
    <w:rsid w:val="00861274"/>
    <w:rsid w:val="008618B9"/>
    <w:rsid w:val="00862073"/>
    <w:rsid w:val="0086248C"/>
    <w:rsid w:val="008628EB"/>
    <w:rsid w:val="008643D1"/>
    <w:rsid w:val="00864945"/>
    <w:rsid w:val="008649B6"/>
    <w:rsid w:val="008649D2"/>
    <w:rsid w:val="00865E30"/>
    <w:rsid w:val="0086625A"/>
    <w:rsid w:val="0086695E"/>
    <w:rsid w:val="0087002B"/>
    <w:rsid w:val="0087006E"/>
    <w:rsid w:val="008706C4"/>
    <w:rsid w:val="00870C6A"/>
    <w:rsid w:val="0087155C"/>
    <w:rsid w:val="00871E7F"/>
    <w:rsid w:val="0087253A"/>
    <w:rsid w:val="0087254F"/>
    <w:rsid w:val="00872593"/>
    <w:rsid w:val="008737D8"/>
    <w:rsid w:val="00873DE3"/>
    <w:rsid w:val="00874100"/>
    <w:rsid w:val="008748A7"/>
    <w:rsid w:val="00874B60"/>
    <w:rsid w:val="00875287"/>
    <w:rsid w:val="00875CE3"/>
    <w:rsid w:val="00876056"/>
    <w:rsid w:val="00877531"/>
    <w:rsid w:val="008821A5"/>
    <w:rsid w:val="0088225E"/>
    <w:rsid w:val="0088290E"/>
    <w:rsid w:val="0088350A"/>
    <w:rsid w:val="00884086"/>
    <w:rsid w:val="008843EE"/>
    <w:rsid w:val="00884455"/>
    <w:rsid w:val="00884E5F"/>
    <w:rsid w:val="00885969"/>
    <w:rsid w:val="0088610C"/>
    <w:rsid w:val="008866B3"/>
    <w:rsid w:val="00886FC1"/>
    <w:rsid w:val="00887105"/>
    <w:rsid w:val="00887672"/>
    <w:rsid w:val="00887CD8"/>
    <w:rsid w:val="00887D23"/>
    <w:rsid w:val="00890002"/>
    <w:rsid w:val="00890091"/>
    <w:rsid w:val="00890615"/>
    <w:rsid w:val="008908C0"/>
    <w:rsid w:val="00891BD7"/>
    <w:rsid w:val="008922F5"/>
    <w:rsid w:val="00892426"/>
    <w:rsid w:val="00892967"/>
    <w:rsid w:val="0089352C"/>
    <w:rsid w:val="00893E90"/>
    <w:rsid w:val="00894C87"/>
    <w:rsid w:val="00895441"/>
    <w:rsid w:val="0089597B"/>
    <w:rsid w:val="008961AA"/>
    <w:rsid w:val="00896552"/>
    <w:rsid w:val="00896618"/>
    <w:rsid w:val="00896654"/>
    <w:rsid w:val="008966A5"/>
    <w:rsid w:val="00897BF6"/>
    <w:rsid w:val="008A0F96"/>
    <w:rsid w:val="008A14E0"/>
    <w:rsid w:val="008A18D6"/>
    <w:rsid w:val="008A1C98"/>
    <w:rsid w:val="008A220C"/>
    <w:rsid w:val="008A3CB4"/>
    <w:rsid w:val="008A4267"/>
    <w:rsid w:val="008A4C7C"/>
    <w:rsid w:val="008A4F34"/>
    <w:rsid w:val="008A4F92"/>
    <w:rsid w:val="008A5362"/>
    <w:rsid w:val="008A6974"/>
    <w:rsid w:val="008A6EB6"/>
    <w:rsid w:val="008A6EB8"/>
    <w:rsid w:val="008A6F12"/>
    <w:rsid w:val="008A757E"/>
    <w:rsid w:val="008B061D"/>
    <w:rsid w:val="008B0E03"/>
    <w:rsid w:val="008B1C7B"/>
    <w:rsid w:val="008B2125"/>
    <w:rsid w:val="008B218E"/>
    <w:rsid w:val="008B250E"/>
    <w:rsid w:val="008B2B79"/>
    <w:rsid w:val="008B3E42"/>
    <w:rsid w:val="008B400C"/>
    <w:rsid w:val="008B577E"/>
    <w:rsid w:val="008B5DDD"/>
    <w:rsid w:val="008B5F46"/>
    <w:rsid w:val="008B6018"/>
    <w:rsid w:val="008B608C"/>
    <w:rsid w:val="008B6389"/>
    <w:rsid w:val="008B6E7B"/>
    <w:rsid w:val="008B7444"/>
    <w:rsid w:val="008C064C"/>
    <w:rsid w:val="008C1D7D"/>
    <w:rsid w:val="008C1EBB"/>
    <w:rsid w:val="008C2876"/>
    <w:rsid w:val="008C299B"/>
    <w:rsid w:val="008C322C"/>
    <w:rsid w:val="008C3475"/>
    <w:rsid w:val="008C38FE"/>
    <w:rsid w:val="008C401B"/>
    <w:rsid w:val="008C4CB3"/>
    <w:rsid w:val="008C501E"/>
    <w:rsid w:val="008C5422"/>
    <w:rsid w:val="008C5455"/>
    <w:rsid w:val="008C56C7"/>
    <w:rsid w:val="008C5B19"/>
    <w:rsid w:val="008C7A28"/>
    <w:rsid w:val="008D035C"/>
    <w:rsid w:val="008D0556"/>
    <w:rsid w:val="008D067E"/>
    <w:rsid w:val="008D0E93"/>
    <w:rsid w:val="008D156B"/>
    <w:rsid w:val="008D1672"/>
    <w:rsid w:val="008D1ADF"/>
    <w:rsid w:val="008D2C12"/>
    <w:rsid w:val="008D2CD8"/>
    <w:rsid w:val="008D32D8"/>
    <w:rsid w:val="008D3672"/>
    <w:rsid w:val="008D48CC"/>
    <w:rsid w:val="008D4938"/>
    <w:rsid w:val="008D4FEB"/>
    <w:rsid w:val="008D56E4"/>
    <w:rsid w:val="008D5D41"/>
    <w:rsid w:val="008D6B4F"/>
    <w:rsid w:val="008D6C48"/>
    <w:rsid w:val="008D6F0A"/>
    <w:rsid w:val="008D6FB4"/>
    <w:rsid w:val="008D6FCB"/>
    <w:rsid w:val="008D7127"/>
    <w:rsid w:val="008E096C"/>
    <w:rsid w:val="008E0BFE"/>
    <w:rsid w:val="008E1005"/>
    <w:rsid w:val="008E1F34"/>
    <w:rsid w:val="008E1F77"/>
    <w:rsid w:val="008E224F"/>
    <w:rsid w:val="008E31CE"/>
    <w:rsid w:val="008E3FCF"/>
    <w:rsid w:val="008E451D"/>
    <w:rsid w:val="008E547D"/>
    <w:rsid w:val="008E5686"/>
    <w:rsid w:val="008E5A01"/>
    <w:rsid w:val="008E61B6"/>
    <w:rsid w:val="008E6DE3"/>
    <w:rsid w:val="008E78E2"/>
    <w:rsid w:val="008F0127"/>
    <w:rsid w:val="008F0205"/>
    <w:rsid w:val="008F2A66"/>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16F3"/>
    <w:rsid w:val="00902667"/>
    <w:rsid w:val="00903D23"/>
    <w:rsid w:val="00903F0D"/>
    <w:rsid w:val="00904179"/>
    <w:rsid w:val="00905F82"/>
    <w:rsid w:val="00906A14"/>
    <w:rsid w:val="0091068B"/>
    <w:rsid w:val="00910E42"/>
    <w:rsid w:val="0091111F"/>
    <w:rsid w:val="0091222A"/>
    <w:rsid w:val="00912345"/>
    <w:rsid w:val="00912770"/>
    <w:rsid w:val="00912923"/>
    <w:rsid w:val="00912B37"/>
    <w:rsid w:val="00913006"/>
    <w:rsid w:val="00913866"/>
    <w:rsid w:val="00913938"/>
    <w:rsid w:val="009139FF"/>
    <w:rsid w:val="00913D65"/>
    <w:rsid w:val="0091415A"/>
    <w:rsid w:val="009145C2"/>
    <w:rsid w:val="00914705"/>
    <w:rsid w:val="00914DC3"/>
    <w:rsid w:val="00915F66"/>
    <w:rsid w:val="00916243"/>
    <w:rsid w:val="00916C9C"/>
    <w:rsid w:val="00916D81"/>
    <w:rsid w:val="00916EB2"/>
    <w:rsid w:val="00917106"/>
    <w:rsid w:val="009172B3"/>
    <w:rsid w:val="009200FB"/>
    <w:rsid w:val="00920A85"/>
    <w:rsid w:val="00922528"/>
    <w:rsid w:val="009228FD"/>
    <w:rsid w:val="00924410"/>
    <w:rsid w:val="009244D2"/>
    <w:rsid w:val="00924640"/>
    <w:rsid w:val="00924D1D"/>
    <w:rsid w:val="00925D90"/>
    <w:rsid w:val="00926235"/>
    <w:rsid w:val="00926C0F"/>
    <w:rsid w:val="00927517"/>
    <w:rsid w:val="009277BC"/>
    <w:rsid w:val="009277D2"/>
    <w:rsid w:val="0092797B"/>
    <w:rsid w:val="00927DB5"/>
    <w:rsid w:val="009308CA"/>
    <w:rsid w:val="009311D8"/>
    <w:rsid w:val="0093160A"/>
    <w:rsid w:val="00931BEA"/>
    <w:rsid w:val="00931CA3"/>
    <w:rsid w:val="009353C9"/>
    <w:rsid w:val="00935F06"/>
    <w:rsid w:val="00935F4F"/>
    <w:rsid w:val="009363A8"/>
    <w:rsid w:val="0093771B"/>
    <w:rsid w:val="00937877"/>
    <w:rsid w:val="00937966"/>
    <w:rsid w:val="0094061F"/>
    <w:rsid w:val="00940722"/>
    <w:rsid w:val="00940B3F"/>
    <w:rsid w:val="00940C78"/>
    <w:rsid w:val="00940DC2"/>
    <w:rsid w:val="00940EF8"/>
    <w:rsid w:val="00940F00"/>
    <w:rsid w:val="0094146D"/>
    <w:rsid w:val="00941523"/>
    <w:rsid w:val="009420D6"/>
    <w:rsid w:val="009422EE"/>
    <w:rsid w:val="009428E5"/>
    <w:rsid w:val="00942D96"/>
    <w:rsid w:val="0094360C"/>
    <w:rsid w:val="0094386A"/>
    <w:rsid w:val="00943B3C"/>
    <w:rsid w:val="00944036"/>
    <w:rsid w:val="00944220"/>
    <w:rsid w:val="009465DA"/>
    <w:rsid w:val="00946E38"/>
    <w:rsid w:val="0094722E"/>
    <w:rsid w:val="00947706"/>
    <w:rsid w:val="00950692"/>
    <w:rsid w:val="009506AF"/>
    <w:rsid w:val="00950ABE"/>
    <w:rsid w:val="00950FEB"/>
    <w:rsid w:val="0095101B"/>
    <w:rsid w:val="009527A7"/>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8DB"/>
    <w:rsid w:val="00965D92"/>
    <w:rsid w:val="009667AA"/>
    <w:rsid w:val="00966E7D"/>
    <w:rsid w:val="009702C2"/>
    <w:rsid w:val="0097080F"/>
    <w:rsid w:val="00970A75"/>
    <w:rsid w:val="00971072"/>
    <w:rsid w:val="009712FE"/>
    <w:rsid w:val="009726F6"/>
    <w:rsid w:val="00972868"/>
    <w:rsid w:val="009730D9"/>
    <w:rsid w:val="00973AC5"/>
    <w:rsid w:val="00974F2B"/>
    <w:rsid w:val="009759F3"/>
    <w:rsid w:val="00976200"/>
    <w:rsid w:val="00976A66"/>
    <w:rsid w:val="00976F23"/>
    <w:rsid w:val="00980361"/>
    <w:rsid w:val="009805FB"/>
    <w:rsid w:val="00980857"/>
    <w:rsid w:val="009809C7"/>
    <w:rsid w:val="009818EB"/>
    <w:rsid w:val="00981DF9"/>
    <w:rsid w:val="00981F64"/>
    <w:rsid w:val="0098347D"/>
    <w:rsid w:val="00983514"/>
    <w:rsid w:val="009846C9"/>
    <w:rsid w:val="009848FF"/>
    <w:rsid w:val="00984AC5"/>
    <w:rsid w:val="00985321"/>
    <w:rsid w:val="0098576E"/>
    <w:rsid w:val="0098629B"/>
    <w:rsid w:val="00986ED0"/>
    <w:rsid w:val="0098762B"/>
    <w:rsid w:val="00990C09"/>
    <w:rsid w:val="00990C69"/>
    <w:rsid w:val="00990E47"/>
    <w:rsid w:val="00990F1E"/>
    <w:rsid w:val="00992027"/>
    <w:rsid w:val="009921D6"/>
    <w:rsid w:val="00992338"/>
    <w:rsid w:val="0099243E"/>
    <w:rsid w:val="00992D6E"/>
    <w:rsid w:val="0099388D"/>
    <w:rsid w:val="009943AD"/>
    <w:rsid w:val="009946BE"/>
    <w:rsid w:val="00995CC8"/>
    <w:rsid w:val="00995D09"/>
    <w:rsid w:val="00996B37"/>
    <w:rsid w:val="00996BB3"/>
    <w:rsid w:val="0099736A"/>
    <w:rsid w:val="009A03DB"/>
    <w:rsid w:val="009A0549"/>
    <w:rsid w:val="009A071D"/>
    <w:rsid w:val="009A0F07"/>
    <w:rsid w:val="009A11D1"/>
    <w:rsid w:val="009A1B9C"/>
    <w:rsid w:val="009A1CDA"/>
    <w:rsid w:val="009A1E1C"/>
    <w:rsid w:val="009A25A5"/>
    <w:rsid w:val="009A2AD3"/>
    <w:rsid w:val="009A2C18"/>
    <w:rsid w:val="009A2F28"/>
    <w:rsid w:val="009A33D7"/>
    <w:rsid w:val="009A3DE6"/>
    <w:rsid w:val="009A3FA4"/>
    <w:rsid w:val="009A4BDC"/>
    <w:rsid w:val="009A589F"/>
    <w:rsid w:val="009A5BF3"/>
    <w:rsid w:val="009A5C10"/>
    <w:rsid w:val="009A71C1"/>
    <w:rsid w:val="009A7C97"/>
    <w:rsid w:val="009B04FE"/>
    <w:rsid w:val="009B068E"/>
    <w:rsid w:val="009B12BD"/>
    <w:rsid w:val="009B1F6F"/>
    <w:rsid w:val="009B2E2D"/>
    <w:rsid w:val="009B310A"/>
    <w:rsid w:val="009B35B7"/>
    <w:rsid w:val="009B3AF0"/>
    <w:rsid w:val="009B3CFE"/>
    <w:rsid w:val="009B3E38"/>
    <w:rsid w:val="009B3EDC"/>
    <w:rsid w:val="009B4421"/>
    <w:rsid w:val="009B5210"/>
    <w:rsid w:val="009B5C63"/>
    <w:rsid w:val="009B5DE7"/>
    <w:rsid w:val="009B5E38"/>
    <w:rsid w:val="009C203B"/>
    <w:rsid w:val="009C2F7D"/>
    <w:rsid w:val="009C47FC"/>
    <w:rsid w:val="009C4EE1"/>
    <w:rsid w:val="009C677F"/>
    <w:rsid w:val="009C6A00"/>
    <w:rsid w:val="009C6CFE"/>
    <w:rsid w:val="009C6F07"/>
    <w:rsid w:val="009C78AA"/>
    <w:rsid w:val="009D07FA"/>
    <w:rsid w:val="009D1051"/>
    <w:rsid w:val="009D1838"/>
    <w:rsid w:val="009D2798"/>
    <w:rsid w:val="009D28FB"/>
    <w:rsid w:val="009D2C1C"/>
    <w:rsid w:val="009D2CA6"/>
    <w:rsid w:val="009D2F2F"/>
    <w:rsid w:val="009D3353"/>
    <w:rsid w:val="009D3B54"/>
    <w:rsid w:val="009D46A1"/>
    <w:rsid w:val="009D522A"/>
    <w:rsid w:val="009D6116"/>
    <w:rsid w:val="009D6520"/>
    <w:rsid w:val="009D67BB"/>
    <w:rsid w:val="009D6CF9"/>
    <w:rsid w:val="009D6EC8"/>
    <w:rsid w:val="009D7A7D"/>
    <w:rsid w:val="009D7B7D"/>
    <w:rsid w:val="009E3403"/>
    <w:rsid w:val="009E399F"/>
    <w:rsid w:val="009E4DE6"/>
    <w:rsid w:val="009E5170"/>
    <w:rsid w:val="009E52F2"/>
    <w:rsid w:val="009E5D35"/>
    <w:rsid w:val="009E654A"/>
    <w:rsid w:val="009E668E"/>
    <w:rsid w:val="009E70CB"/>
    <w:rsid w:val="009E71B9"/>
    <w:rsid w:val="009E793E"/>
    <w:rsid w:val="009E7E9F"/>
    <w:rsid w:val="009F07CD"/>
    <w:rsid w:val="009F095E"/>
    <w:rsid w:val="009F1022"/>
    <w:rsid w:val="009F1AC7"/>
    <w:rsid w:val="009F218B"/>
    <w:rsid w:val="009F2A9D"/>
    <w:rsid w:val="009F3227"/>
    <w:rsid w:val="009F3803"/>
    <w:rsid w:val="009F420F"/>
    <w:rsid w:val="009F4646"/>
    <w:rsid w:val="009F4D2C"/>
    <w:rsid w:val="009F511A"/>
    <w:rsid w:val="009F64E8"/>
    <w:rsid w:val="009F6547"/>
    <w:rsid w:val="009F7DE2"/>
    <w:rsid w:val="009F7F89"/>
    <w:rsid w:val="00A002AE"/>
    <w:rsid w:val="00A00F95"/>
    <w:rsid w:val="00A01222"/>
    <w:rsid w:val="00A014A0"/>
    <w:rsid w:val="00A0153F"/>
    <w:rsid w:val="00A02A27"/>
    <w:rsid w:val="00A02B67"/>
    <w:rsid w:val="00A02DB6"/>
    <w:rsid w:val="00A030F3"/>
    <w:rsid w:val="00A03219"/>
    <w:rsid w:val="00A0339A"/>
    <w:rsid w:val="00A03478"/>
    <w:rsid w:val="00A034FC"/>
    <w:rsid w:val="00A037E5"/>
    <w:rsid w:val="00A03CA2"/>
    <w:rsid w:val="00A04192"/>
    <w:rsid w:val="00A054E9"/>
    <w:rsid w:val="00A05580"/>
    <w:rsid w:val="00A05737"/>
    <w:rsid w:val="00A05DDE"/>
    <w:rsid w:val="00A06640"/>
    <w:rsid w:val="00A069C4"/>
    <w:rsid w:val="00A074FF"/>
    <w:rsid w:val="00A077BA"/>
    <w:rsid w:val="00A105DB"/>
    <w:rsid w:val="00A108CB"/>
    <w:rsid w:val="00A10B71"/>
    <w:rsid w:val="00A10FCE"/>
    <w:rsid w:val="00A11AF1"/>
    <w:rsid w:val="00A1396C"/>
    <w:rsid w:val="00A1409A"/>
    <w:rsid w:val="00A141F3"/>
    <w:rsid w:val="00A1422E"/>
    <w:rsid w:val="00A148DB"/>
    <w:rsid w:val="00A148DF"/>
    <w:rsid w:val="00A14A28"/>
    <w:rsid w:val="00A14D1D"/>
    <w:rsid w:val="00A14DE6"/>
    <w:rsid w:val="00A16F1D"/>
    <w:rsid w:val="00A17450"/>
    <w:rsid w:val="00A17875"/>
    <w:rsid w:val="00A17D33"/>
    <w:rsid w:val="00A20770"/>
    <w:rsid w:val="00A20872"/>
    <w:rsid w:val="00A209DE"/>
    <w:rsid w:val="00A20E16"/>
    <w:rsid w:val="00A2165C"/>
    <w:rsid w:val="00A2169D"/>
    <w:rsid w:val="00A216BF"/>
    <w:rsid w:val="00A21892"/>
    <w:rsid w:val="00A21A8D"/>
    <w:rsid w:val="00A2202E"/>
    <w:rsid w:val="00A22860"/>
    <w:rsid w:val="00A23525"/>
    <w:rsid w:val="00A23AD7"/>
    <w:rsid w:val="00A23B95"/>
    <w:rsid w:val="00A24535"/>
    <w:rsid w:val="00A24623"/>
    <w:rsid w:val="00A24628"/>
    <w:rsid w:val="00A24948"/>
    <w:rsid w:val="00A24B53"/>
    <w:rsid w:val="00A24BDE"/>
    <w:rsid w:val="00A251CD"/>
    <w:rsid w:val="00A25236"/>
    <w:rsid w:val="00A254C0"/>
    <w:rsid w:val="00A25667"/>
    <w:rsid w:val="00A2675E"/>
    <w:rsid w:val="00A26E21"/>
    <w:rsid w:val="00A27C46"/>
    <w:rsid w:val="00A27CF3"/>
    <w:rsid w:val="00A304DD"/>
    <w:rsid w:val="00A30B32"/>
    <w:rsid w:val="00A30DD4"/>
    <w:rsid w:val="00A32F69"/>
    <w:rsid w:val="00A337C4"/>
    <w:rsid w:val="00A33FB6"/>
    <w:rsid w:val="00A345C4"/>
    <w:rsid w:val="00A345D8"/>
    <w:rsid w:val="00A3476C"/>
    <w:rsid w:val="00A34FAD"/>
    <w:rsid w:val="00A352DF"/>
    <w:rsid w:val="00A35396"/>
    <w:rsid w:val="00A3548C"/>
    <w:rsid w:val="00A35CCD"/>
    <w:rsid w:val="00A36582"/>
    <w:rsid w:val="00A36831"/>
    <w:rsid w:val="00A370C1"/>
    <w:rsid w:val="00A3778F"/>
    <w:rsid w:val="00A37C17"/>
    <w:rsid w:val="00A40025"/>
    <w:rsid w:val="00A40100"/>
    <w:rsid w:val="00A406D3"/>
    <w:rsid w:val="00A41677"/>
    <w:rsid w:val="00A41736"/>
    <w:rsid w:val="00A41A09"/>
    <w:rsid w:val="00A41B50"/>
    <w:rsid w:val="00A43FB8"/>
    <w:rsid w:val="00A442DA"/>
    <w:rsid w:val="00A4457C"/>
    <w:rsid w:val="00A46691"/>
    <w:rsid w:val="00A469E4"/>
    <w:rsid w:val="00A46AE7"/>
    <w:rsid w:val="00A476C5"/>
    <w:rsid w:val="00A47A78"/>
    <w:rsid w:val="00A50E40"/>
    <w:rsid w:val="00A510F7"/>
    <w:rsid w:val="00A51EE2"/>
    <w:rsid w:val="00A51F5E"/>
    <w:rsid w:val="00A52A33"/>
    <w:rsid w:val="00A52AD1"/>
    <w:rsid w:val="00A53375"/>
    <w:rsid w:val="00A54D00"/>
    <w:rsid w:val="00A55285"/>
    <w:rsid w:val="00A55838"/>
    <w:rsid w:val="00A55B28"/>
    <w:rsid w:val="00A568DC"/>
    <w:rsid w:val="00A56C4C"/>
    <w:rsid w:val="00A601B5"/>
    <w:rsid w:val="00A601D2"/>
    <w:rsid w:val="00A609FD"/>
    <w:rsid w:val="00A615B1"/>
    <w:rsid w:val="00A61840"/>
    <w:rsid w:val="00A61F09"/>
    <w:rsid w:val="00A62283"/>
    <w:rsid w:val="00A626A2"/>
    <w:rsid w:val="00A62ACE"/>
    <w:rsid w:val="00A62D8E"/>
    <w:rsid w:val="00A63411"/>
    <w:rsid w:val="00A6363C"/>
    <w:rsid w:val="00A63F8F"/>
    <w:rsid w:val="00A648D0"/>
    <w:rsid w:val="00A6497B"/>
    <w:rsid w:val="00A64DA2"/>
    <w:rsid w:val="00A651D2"/>
    <w:rsid w:val="00A66439"/>
    <w:rsid w:val="00A672AF"/>
    <w:rsid w:val="00A67A17"/>
    <w:rsid w:val="00A70891"/>
    <w:rsid w:val="00A70C69"/>
    <w:rsid w:val="00A70CC4"/>
    <w:rsid w:val="00A721A4"/>
    <w:rsid w:val="00A72E7B"/>
    <w:rsid w:val="00A7330C"/>
    <w:rsid w:val="00A73E07"/>
    <w:rsid w:val="00A75308"/>
    <w:rsid w:val="00A75743"/>
    <w:rsid w:val="00A7616A"/>
    <w:rsid w:val="00A77723"/>
    <w:rsid w:val="00A77741"/>
    <w:rsid w:val="00A778DF"/>
    <w:rsid w:val="00A77A9C"/>
    <w:rsid w:val="00A8071B"/>
    <w:rsid w:val="00A81466"/>
    <w:rsid w:val="00A81BBF"/>
    <w:rsid w:val="00A81BE9"/>
    <w:rsid w:val="00A824E9"/>
    <w:rsid w:val="00A827E7"/>
    <w:rsid w:val="00A83C17"/>
    <w:rsid w:val="00A83CAC"/>
    <w:rsid w:val="00A83EF5"/>
    <w:rsid w:val="00A83FED"/>
    <w:rsid w:val="00A841B2"/>
    <w:rsid w:val="00A8480F"/>
    <w:rsid w:val="00A848E9"/>
    <w:rsid w:val="00A849F7"/>
    <w:rsid w:val="00A870DB"/>
    <w:rsid w:val="00A870F3"/>
    <w:rsid w:val="00A8722A"/>
    <w:rsid w:val="00A8758B"/>
    <w:rsid w:val="00A879F9"/>
    <w:rsid w:val="00A9178A"/>
    <w:rsid w:val="00A91A41"/>
    <w:rsid w:val="00A921B5"/>
    <w:rsid w:val="00A92982"/>
    <w:rsid w:val="00A92B7F"/>
    <w:rsid w:val="00A93363"/>
    <w:rsid w:val="00A9359D"/>
    <w:rsid w:val="00A93B7E"/>
    <w:rsid w:val="00A9400E"/>
    <w:rsid w:val="00A94027"/>
    <w:rsid w:val="00A94481"/>
    <w:rsid w:val="00A948BF"/>
    <w:rsid w:val="00A94913"/>
    <w:rsid w:val="00A94BF2"/>
    <w:rsid w:val="00A95110"/>
    <w:rsid w:val="00A95554"/>
    <w:rsid w:val="00A96589"/>
    <w:rsid w:val="00A96A01"/>
    <w:rsid w:val="00A9764C"/>
    <w:rsid w:val="00A97D20"/>
    <w:rsid w:val="00AA14BF"/>
    <w:rsid w:val="00AA3315"/>
    <w:rsid w:val="00AA3424"/>
    <w:rsid w:val="00AA492C"/>
    <w:rsid w:val="00AA4B3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598"/>
    <w:rsid w:val="00AB1A66"/>
    <w:rsid w:val="00AB2008"/>
    <w:rsid w:val="00AB227B"/>
    <w:rsid w:val="00AB230C"/>
    <w:rsid w:val="00AB40FD"/>
    <w:rsid w:val="00AB4966"/>
    <w:rsid w:val="00AB59B6"/>
    <w:rsid w:val="00AB697F"/>
    <w:rsid w:val="00AB73A2"/>
    <w:rsid w:val="00AC1490"/>
    <w:rsid w:val="00AC1D1F"/>
    <w:rsid w:val="00AC22EC"/>
    <w:rsid w:val="00AC255C"/>
    <w:rsid w:val="00AC305D"/>
    <w:rsid w:val="00AC4527"/>
    <w:rsid w:val="00AC49C7"/>
    <w:rsid w:val="00AC4A65"/>
    <w:rsid w:val="00AC4A89"/>
    <w:rsid w:val="00AC597D"/>
    <w:rsid w:val="00AC6791"/>
    <w:rsid w:val="00AC7E9C"/>
    <w:rsid w:val="00AC7EA6"/>
    <w:rsid w:val="00AD06FE"/>
    <w:rsid w:val="00AD132D"/>
    <w:rsid w:val="00AD1897"/>
    <w:rsid w:val="00AD1DEB"/>
    <w:rsid w:val="00AD1E2F"/>
    <w:rsid w:val="00AD2638"/>
    <w:rsid w:val="00AD2F6A"/>
    <w:rsid w:val="00AD35F6"/>
    <w:rsid w:val="00AD36C2"/>
    <w:rsid w:val="00AD3D4F"/>
    <w:rsid w:val="00AD458E"/>
    <w:rsid w:val="00AD53D5"/>
    <w:rsid w:val="00AD5CF0"/>
    <w:rsid w:val="00AD5F86"/>
    <w:rsid w:val="00AD613F"/>
    <w:rsid w:val="00AD623C"/>
    <w:rsid w:val="00AD636E"/>
    <w:rsid w:val="00AD7828"/>
    <w:rsid w:val="00AD7B98"/>
    <w:rsid w:val="00AE0702"/>
    <w:rsid w:val="00AE073D"/>
    <w:rsid w:val="00AE12A7"/>
    <w:rsid w:val="00AE18D4"/>
    <w:rsid w:val="00AE1AD6"/>
    <w:rsid w:val="00AE1B79"/>
    <w:rsid w:val="00AE3491"/>
    <w:rsid w:val="00AE34F0"/>
    <w:rsid w:val="00AE3846"/>
    <w:rsid w:val="00AE405D"/>
    <w:rsid w:val="00AE4D27"/>
    <w:rsid w:val="00AE50CB"/>
    <w:rsid w:val="00AE5268"/>
    <w:rsid w:val="00AE59A1"/>
    <w:rsid w:val="00AE59EC"/>
    <w:rsid w:val="00AE67E1"/>
    <w:rsid w:val="00AE68D3"/>
    <w:rsid w:val="00AE6A72"/>
    <w:rsid w:val="00AE6D6A"/>
    <w:rsid w:val="00AE6EAD"/>
    <w:rsid w:val="00AE6FA5"/>
    <w:rsid w:val="00AE7038"/>
    <w:rsid w:val="00AE776D"/>
    <w:rsid w:val="00AE7F85"/>
    <w:rsid w:val="00AF002E"/>
    <w:rsid w:val="00AF0801"/>
    <w:rsid w:val="00AF096C"/>
    <w:rsid w:val="00AF1740"/>
    <w:rsid w:val="00AF2BF1"/>
    <w:rsid w:val="00AF3623"/>
    <w:rsid w:val="00AF48B6"/>
    <w:rsid w:val="00AF5003"/>
    <w:rsid w:val="00AF5144"/>
    <w:rsid w:val="00AF51FB"/>
    <w:rsid w:val="00AF57FB"/>
    <w:rsid w:val="00AF5B40"/>
    <w:rsid w:val="00AF60A1"/>
    <w:rsid w:val="00AF60B0"/>
    <w:rsid w:val="00AF64BF"/>
    <w:rsid w:val="00AF6A37"/>
    <w:rsid w:val="00AF7181"/>
    <w:rsid w:val="00AF7CC5"/>
    <w:rsid w:val="00AF7E70"/>
    <w:rsid w:val="00AF7E9F"/>
    <w:rsid w:val="00B002C7"/>
    <w:rsid w:val="00B0102E"/>
    <w:rsid w:val="00B01FFE"/>
    <w:rsid w:val="00B0326D"/>
    <w:rsid w:val="00B04245"/>
    <w:rsid w:val="00B049BD"/>
    <w:rsid w:val="00B053EA"/>
    <w:rsid w:val="00B05D17"/>
    <w:rsid w:val="00B060EF"/>
    <w:rsid w:val="00B06638"/>
    <w:rsid w:val="00B06901"/>
    <w:rsid w:val="00B06D1C"/>
    <w:rsid w:val="00B07B5E"/>
    <w:rsid w:val="00B07CCB"/>
    <w:rsid w:val="00B10BB3"/>
    <w:rsid w:val="00B10C14"/>
    <w:rsid w:val="00B10E13"/>
    <w:rsid w:val="00B10F3B"/>
    <w:rsid w:val="00B11083"/>
    <w:rsid w:val="00B111FE"/>
    <w:rsid w:val="00B11638"/>
    <w:rsid w:val="00B12417"/>
    <w:rsid w:val="00B12583"/>
    <w:rsid w:val="00B12BCA"/>
    <w:rsid w:val="00B12E1D"/>
    <w:rsid w:val="00B13E08"/>
    <w:rsid w:val="00B1401D"/>
    <w:rsid w:val="00B14DDE"/>
    <w:rsid w:val="00B150A4"/>
    <w:rsid w:val="00B15C08"/>
    <w:rsid w:val="00B16299"/>
    <w:rsid w:val="00B169B8"/>
    <w:rsid w:val="00B169F7"/>
    <w:rsid w:val="00B17464"/>
    <w:rsid w:val="00B1751A"/>
    <w:rsid w:val="00B20465"/>
    <w:rsid w:val="00B20DEB"/>
    <w:rsid w:val="00B2285B"/>
    <w:rsid w:val="00B229C3"/>
    <w:rsid w:val="00B22F17"/>
    <w:rsid w:val="00B23E5B"/>
    <w:rsid w:val="00B251A3"/>
    <w:rsid w:val="00B251D8"/>
    <w:rsid w:val="00B25309"/>
    <w:rsid w:val="00B2649F"/>
    <w:rsid w:val="00B2690E"/>
    <w:rsid w:val="00B26B15"/>
    <w:rsid w:val="00B26B44"/>
    <w:rsid w:val="00B26CF5"/>
    <w:rsid w:val="00B26E77"/>
    <w:rsid w:val="00B270C6"/>
    <w:rsid w:val="00B272A8"/>
    <w:rsid w:val="00B277DF"/>
    <w:rsid w:val="00B27881"/>
    <w:rsid w:val="00B27B90"/>
    <w:rsid w:val="00B27CD8"/>
    <w:rsid w:val="00B3068D"/>
    <w:rsid w:val="00B30C10"/>
    <w:rsid w:val="00B312C4"/>
    <w:rsid w:val="00B316AE"/>
    <w:rsid w:val="00B33B93"/>
    <w:rsid w:val="00B34994"/>
    <w:rsid w:val="00B34EF6"/>
    <w:rsid w:val="00B352A5"/>
    <w:rsid w:val="00B35747"/>
    <w:rsid w:val="00B35C1E"/>
    <w:rsid w:val="00B36FCE"/>
    <w:rsid w:val="00B370A5"/>
    <w:rsid w:val="00B3736F"/>
    <w:rsid w:val="00B37B2D"/>
    <w:rsid w:val="00B40797"/>
    <w:rsid w:val="00B40C70"/>
    <w:rsid w:val="00B40FC6"/>
    <w:rsid w:val="00B4153F"/>
    <w:rsid w:val="00B41956"/>
    <w:rsid w:val="00B421FC"/>
    <w:rsid w:val="00B43858"/>
    <w:rsid w:val="00B43984"/>
    <w:rsid w:val="00B44F12"/>
    <w:rsid w:val="00B45376"/>
    <w:rsid w:val="00B457E0"/>
    <w:rsid w:val="00B46437"/>
    <w:rsid w:val="00B47C4D"/>
    <w:rsid w:val="00B47EB1"/>
    <w:rsid w:val="00B507C0"/>
    <w:rsid w:val="00B50E33"/>
    <w:rsid w:val="00B51198"/>
    <w:rsid w:val="00B51BDA"/>
    <w:rsid w:val="00B52C87"/>
    <w:rsid w:val="00B52F69"/>
    <w:rsid w:val="00B53790"/>
    <w:rsid w:val="00B538FB"/>
    <w:rsid w:val="00B53E5D"/>
    <w:rsid w:val="00B53F43"/>
    <w:rsid w:val="00B54198"/>
    <w:rsid w:val="00B54281"/>
    <w:rsid w:val="00B54968"/>
    <w:rsid w:val="00B55093"/>
    <w:rsid w:val="00B5569E"/>
    <w:rsid w:val="00B55A2B"/>
    <w:rsid w:val="00B5645B"/>
    <w:rsid w:val="00B564F9"/>
    <w:rsid w:val="00B566B2"/>
    <w:rsid w:val="00B56D21"/>
    <w:rsid w:val="00B56ED6"/>
    <w:rsid w:val="00B575EC"/>
    <w:rsid w:val="00B6036A"/>
    <w:rsid w:val="00B60634"/>
    <w:rsid w:val="00B609D1"/>
    <w:rsid w:val="00B61C89"/>
    <w:rsid w:val="00B61E02"/>
    <w:rsid w:val="00B61E74"/>
    <w:rsid w:val="00B62D9A"/>
    <w:rsid w:val="00B6451E"/>
    <w:rsid w:val="00B646DF"/>
    <w:rsid w:val="00B65092"/>
    <w:rsid w:val="00B65BDD"/>
    <w:rsid w:val="00B660E9"/>
    <w:rsid w:val="00B66637"/>
    <w:rsid w:val="00B6674A"/>
    <w:rsid w:val="00B6684B"/>
    <w:rsid w:val="00B66C63"/>
    <w:rsid w:val="00B66D59"/>
    <w:rsid w:val="00B670CE"/>
    <w:rsid w:val="00B67684"/>
    <w:rsid w:val="00B67B95"/>
    <w:rsid w:val="00B710B0"/>
    <w:rsid w:val="00B71949"/>
    <w:rsid w:val="00B71CD2"/>
    <w:rsid w:val="00B720E8"/>
    <w:rsid w:val="00B7273C"/>
    <w:rsid w:val="00B7319A"/>
    <w:rsid w:val="00B7452B"/>
    <w:rsid w:val="00B74B05"/>
    <w:rsid w:val="00B753CA"/>
    <w:rsid w:val="00B75D12"/>
    <w:rsid w:val="00B761CC"/>
    <w:rsid w:val="00B761DD"/>
    <w:rsid w:val="00B762D8"/>
    <w:rsid w:val="00B76550"/>
    <w:rsid w:val="00B76847"/>
    <w:rsid w:val="00B77883"/>
    <w:rsid w:val="00B803CF"/>
    <w:rsid w:val="00B80521"/>
    <w:rsid w:val="00B80D1C"/>
    <w:rsid w:val="00B814EC"/>
    <w:rsid w:val="00B81A8D"/>
    <w:rsid w:val="00B82409"/>
    <w:rsid w:val="00B82B79"/>
    <w:rsid w:val="00B835AC"/>
    <w:rsid w:val="00B8369C"/>
    <w:rsid w:val="00B84D9D"/>
    <w:rsid w:val="00B8542F"/>
    <w:rsid w:val="00B857B2"/>
    <w:rsid w:val="00B85BAD"/>
    <w:rsid w:val="00B85CAC"/>
    <w:rsid w:val="00B8600E"/>
    <w:rsid w:val="00B8701B"/>
    <w:rsid w:val="00B87165"/>
    <w:rsid w:val="00B90C03"/>
    <w:rsid w:val="00B90DCA"/>
    <w:rsid w:val="00B91BC6"/>
    <w:rsid w:val="00B920AB"/>
    <w:rsid w:val="00B926A5"/>
    <w:rsid w:val="00B926F1"/>
    <w:rsid w:val="00B92C25"/>
    <w:rsid w:val="00B92F11"/>
    <w:rsid w:val="00B9306F"/>
    <w:rsid w:val="00B93407"/>
    <w:rsid w:val="00B9370E"/>
    <w:rsid w:val="00B93D27"/>
    <w:rsid w:val="00B94FB5"/>
    <w:rsid w:val="00B95476"/>
    <w:rsid w:val="00B95FF0"/>
    <w:rsid w:val="00B961CC"/>
    <w:rsid w:val="00B96611"/>
    <w:rsid w:val="00B9699D"/>
    <w:rsid w:val="00B969AB"/>
    <w:rsid w:val="00B9736A"/>
    <w:rsid w:val="00B9753E"/>
    <w:rsid w:val="00B978C6"/>
    <w:rsid w:val="00BA16CF"/>
    <w:rsid w:val="00BA2876"/>
    <w:rsid w:val="00BA2EE0"/>
    <w:rsid w:val="00BA2F4A"/>
    <w:rsid w:val="00BA2F6F"/>
    <w:rsid w:val="00BA4381"/>
    <w:rsid w:val="00BA4804"/>
    <w:rsid w:val="00BA4E1B"/>
    <w:rsid w:val="00BA4F74"/>
    <w:rsid w:val="00BA51F1"/>
    <w:rsid w:val="00BA5D9C"/>
    <w:rsid w:val="00BA638D"/>
    <w:rsid w:val="00BA642B"/>
    <w:rsid w:val="00BA6972"/>
    <w:rsid w:val="00BA6D3E"/>
    <w:rsid w:val="00BA6D61"/>
    <w:rsid w:val="00BA7615"/>
    <w:rsid w:val="00BA79A4"/>
    <w:rsid w:val="00BA7E46"/>
    <w:rsid w:val="00BB0921"/>
    <w:rsid w:val="00BB1131"/>
    <w:rsid w:val="00BB13B6"/>
    <w:rsid w:val="00BB1E18"/>
    <w:rsid w:val="00BB20C6"/>
    <w:rsid w:val="00BB28EC"/>
    <w:rsid w:val="00BB3215"/>
    <w:rsid w:val="00BB383D"/>
    <w:rsid w:val="00BB4D0B"/>
    <w:rsid w:val="00BB5041"/>
    <w:rsid w:val="00BB78F7"/>
    <w:rsid w:val="00BB7A10"/>
    <w:rsid w:val="00BB7C19"/>
    <w:rsid w:val="00BB7D82"/>
    <w:rsid w:val="00BC0A61"/>
    <w:rsid w:val="00BC141F"/>
    <w:rsid w:val="00BC1A47"/>
    <w:rsid w:val="00BC269A"/>
    <w:rsid w:val="00BC2C4E"/>
    <w:rsid w:val="00BC310D"/>
    <w:rsid w:val="00BC36FB"/>
    <w:rsid w:val="00BC3C35"/>
    <w:rsid w:val="00BC3EB8"/>
    <w:rsid w:val="00BC4071"/>
    <w:rsid w:val="00BC45A3"/>
    <w:rsid w:val="00BC46E1"/>
    <w:rsid w:val="00BC479C"/>
    <w:rsid w:val="00BC4D07"/>
    <w:rsid w:val="00BC55E3"/>
    <w:rsid w:val="00BC62BF"/>
    <w:rsid w:val="00BC6905"/>
    <w:rsid w:val="00BC6A68"/>
    <w:rsid w:val="00BC7E36"/>
    <w:rsid w:val="00BD0335"/>
    <w:rsid w:val="00BD05B8"/>
    <w:rsid w:val="00BD0AFA"/>
    <w:rsid w:val="00BD0BFC"/>
    <w:rsid w:val="00BD0DCE"/>
    <w:rsid w:val="00BD11F1"/>
    <w:rsid w:val="00BD17AA"/>
    <w:rsid w:val="00BD1B70"/>
    <w:rsid w:val="00BD2B15"/>
    <w:rsid w:val="00BD3272"/>
    <w:rsid w:val="00BD340C"/>
    <w:rsid w:val="00BD4025"/>
    <w:rsid w:val="00BD4223"/>
    <w:rsid w:val="00BD441C"/>
    <w:rsid w:val="00BD5D1B"/>
    <w:rsid w:val="00BD5D78"/>
    <w:rsid w:val="00BD695C"/>
    <w:rsid w:val="00BD782A"/>
    <w:rsid w:val="00BE00C8"/>
    <w:rsid w:val="00BE211B"/>
    <w:rsid w:val="00BE326F"/>
    <w:rsid w:val="00BE3BD0"/>
    <w:rsid w:val="00BE4772"/>
    <w:rsid w:val="00BE4777"/>
    <w:rsid w:val="00BE47C4"/>
    <w:rsid w:val="00BE4893"/>
    <w:rsid w:val="00BE4901"/>
    <w:rsid w:val="00BE4A00"/>
    <w:rsid w:val="00BE4DFD"/>
    <w:rsid w:val="00BE4F5F"/>
    <w:rsid w:val="00BE4FB9"/>
    <w:rsid w:val="00BE537E"/>
    <w:rsid w:val="00BE720C"/>
    <w:rsid w:val="00BF0A0F"/>
    <w:rsid w:val="00BF0ED6"/>
    <w:rsid w:val="00BF11C9"/>
    <w:rsid w:val="00BF1C67"/>
    <w:rsid w:val="00BF1D4E"/>
    <w:rsid w:val="00BF1E6F"/>
    <w:rsid w:val="00BF289C"/>
    <w:rsid w:val="00BF29FA"/>
    <w:rsid w:val="00BF2A0D"/>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FBF"/>
    <w:rsid w:val="00C0767D"/>
    <w:rsid w:val="00C07878"/>
    <w:rsid w:val="00C07897"/>
    <w:rsid w:val="00C07960"/>
    <w:rsid w:val="00C07E54"/>
    <w:rsid w:val="00C1043F"/>
    <w:rsid w:val="00C10C03"/>
    <w:rsid w:val="00C11275"/>
    <w:rsid w:val="00C113F6"/>
    <w:rsid w:val="00C1175F"/>
    <w:rsid w:val="00C12403"/>
    <w:rsid w:val="00C12750"/>
    <w:rsid w:val="00C13C0F"/>
    <w:rsid w:val="00C14909"/>
    <w:rsid w:val="00C150F3"/>
    <w:rsid w:val="00C155B8"/>
    <w:rsid w:val="00C157DE"/>
    <w:rsid w:val="00C15868"/>
    <w:rsid w:val="00C15B3F"/>
    <w:rsid w:val="00C16351"/>
    <w:rsid w:val="00C16BC4"/>
    <w:rsid w:val="00C177F4"/>
    <w:rsid w:val="00C2038B"/>
    <w:rsid w:val="00C2120C"/>
    <w:rsid w:val="00C21258"/>
    <w:rsid w:val="00C22D18"/>
    <w:rsid w:val="00C22F1F"/>
    <w:rsid w:val="00C23637"/>
    <w:rsid w:val="00C23954"/>
    <w:rsid w:val="00C23D2E"/>
    <w:rsid w:val="00C23D69"/>
    <w:rsid w:val="00C23DFF"/>
    <w:rsid w:val="00C23EED"/>
    <w:rsid w:val="00C2402C"/>
    <w:rsid w:val="00C244DB"/>
    <w:rsid w:val="00C24745"/>
    <w:rsid w:val="00C24A9A"/>
    <w:rsid w:val="00C260B1"/>
    <w:rsid w:val="00C2633D"/>
    <w:rsid w:val="00C2694B"/>
    <w:rsid w:val="00C274FE"/>
    <w:rsid w:val="00C275B2"/>
    <w:rsid w:val="00C27635"/>
    <w:rsid w:val="00C27BDE"/>
    <w:rsid w:val="00C27DE5"/>
    <w:rsid w:val="00C30444"/>
    <w:rsid w:val="00C30AA6"/>
    <w:rsid w:val="00C30D38"/>
    <w:rsid w:val="00C31843"/>
    <w:rsid w:val="00C328DB"/>
    <w:rsid w:val="00C32D03"/>
    <w:rsid w:val="00C32E1B"/>
    <w:rsid w:val="00C3314C"/>
    <w:rsid w:val="00C3423B"/>
    <w:rsid w:val="00C342BC"/>
    <w:rsid w:val="00C354B3"/>
    <w:rsid w:val="00C36C02"/>
    <w:rsid w:val="00C36DF6"/>
    <w:rsid w:val="00C370DF"/>
    <w:rsid w:val="00C375B1"/>
    <w:rsid w:val="00C3769E"/>
    <w:rsid w:val="00C3793C"/>
    <w:rsid w:val="00C37B00"/>
    <w:rsid w:val="00C37B5F"/>
    <w:rsid w:val="00C37FAE"/>
    <w:rsid w:val="00C4049E"/>
    <w:rsid w:val="00C4117C"/>
    <w:rsid w:val="00C4193E"/>
    <w:rsid w:val="00C41B93"/>
    <w:rsid w:val="00C42371"/>
    <w:rsid w:val="00C4250D"/>
    <w:rsid w:val="00C4254E"/>
    <w:rsid w:val="00C43531"/>
    <w:rsid w:val="00C440A7"/>
    <w:rsid w:val="00C45467"/>
    <w:rsid w:val="00C455D4"/>
    <w:rsid w:val="00C4727F"/>
    <w:rsid w:val="00C47766"/>
    <w:rsid w:val="00C47B70"/>
    <w:rsid w:val="00C47C87"/>
    <w:rsid w:val="00C50005"/>
    <w:rsid w:val="00C50A08"/>
    <w:rsid w:val="00C50C88"/>
    <w:rsid w:val="00C50CF0"/>
    <w:rsid w:val="00C51C9B"/>
    <w:rsid w:val="00C52985"/>
    <w:rsid w:val="00C52B66"/>
    <w:rsid w:val="00C53CE2"/>
    <w:rsid w:val="00C54D87"/>
    <w:rsid w:val="00C552F5"/>
    <w:rsid w:val="00C55C76"/>
    <w:rsid w:val="00C5617D"/>
    <w:rsid w:val="00C565D5"/>
    <w:rsid w:val="00C56815"/>
    <w:rsid w:val="00C56B78"/>
    <w:rsid w:val="00C56DF1"/>
    <w:rsid w:val="00C56FD0"/>
    <w:rsid w:val="00C57202"/>
    <w:rsid w:val="00C5720F"/>
    <w:rsid w:val="00C60819"/>
    <w:rsid w:val="00C614DC"/>
    <w:rsid w:val="00C616F2"/>
    <w:rsid w:val="00C617C5"/>
    <w:rsid w:val="00C61B06"/>
    <w:rsid w:val="00C61E37"/>
    <w:rsid w:val="00C62540"/>
    <w:rsid w:val="00C63B83"/>
    <w:rsid w:val="00C63F49"/>
    <w:rsid w:val="00C64D01"/>
    <w:rsid w:val="00C651FC"/>
    <w:rsid w:val="00C6549F"/>
    <w:rsid w:val="00C656EE"/>
    <w:rsid w:val="00C6584C"/>
    <w:rsid w:val="00C65E1D"/>
    <w:rsid w:val="00C65F0B"/>
    <w:rsid w:val="00C66082"/>
    <w:rsid w:val="00C662E6"/>
    <w:rsid w:val="00C66B72"/>
    <w:rsid w:val="00C70874"/>
    <w:rsid w:val="00C708F4"/>
    <w:rsid w:val="00C70D22"/>
    <w:rsid w:val="00C70F63"/>
    <w:rsid w:val="00C70FC4"/>
    <w:rsid w:val="00C7141A"/>
    <w:rsid w:val="00C72FF7"/>
    <w:rsid w:val="00C7448A"/>
    <w:rsid w:val="00C74707"/>
    <w:rsid w:val="00C74723"/>
    <w:rsid w:val="00C74B3F"/>
    <w:rsid w:val="00C74D9A"/>
    <w:rsid w:val="00C754C7"/>
    <w:rsid w:val="00C764DA"/>
    <w:rsid w:val="00C77149"/>
    <w:rsid w:val="00C77E04"/>
    <w:rsid w:val="00C804FC"/>
    <w:rsid w:val="00C80675"/>
    <w:rsid w:val="00C810C0"/>
    <w:rsid w:val="00C813C7"/>
    <w:rsid w:val="00C81D4C"/>
    <w:rsid w:val="00C8214D"/>
    <w:rsid w:val="00C832A2"/>
    <w:rsid w:val="00C8360A"/>
    <w:rsid w:val="00C837CF"/>
    <w:rsid w:val="00C83C0C"/>
    <w:rsid w:val="00C83C46"/>
    <w:rsid w:val="00C83C65"/>
    <w:rsid w:val="00C8462F"/>
    <w:rsid w:val="00C8484F"/>
    <w:rsid w:val="00C85F6B"/>
    <w:rsid w:val="00C862C9"/>
    <w:rsid w:val="00C86541"/>
    <w:rsid w:val="00C86882"/>
    <w:rsid w:val="00C86E8A"/>
    <w:rsid w:val="00C871B1"/>
    <w:rsid w:val="00C8786C"/>
    <w:rsid w:val="00C87D51"/>
    <w:rsid w:val="00C908F7"/>
    <w:rsid w:val="00C90ADD"/>
    <w:rsid w:val="00C917A3"/>
    <w:rsid w:val="00C919BB"/>
    <w:rsid w:val="00C92526"/>
    <w:rsid w:val="00C926D0"/>
    <w:rsid w:val="00C9333C"/>
    <w:rsid w:val="00C93B9D"/>
    <w:rsid w:val="00C93DB0"/>
    <w:rsid w:val="00C93FA0"/>
    <w:rsid w:val="00C940A7"/>
    <w:rsid w:val="00C95270"/>
    <w:rsid w:val="00C95695"/>
    <w:rsid w:val="00C9592A"/>
    <w:rsid w:val="00C9638C"/>
    <w:rsid w:val="00C96EE4"/>
    <w:rsid w:val="00C971D6"/>
    <w:rsid w:val="00CA0BF9"/>
    <w:rsid w:val="00CA0C83"/>
    <w:rsid w:val="00CA1378"/>
    <w:rsid w:val="00CA1A84"/>
    <w:rsid w:val="00CA2021"/>
    <w:rsid w:val="00CA25E6"/>
    <w:rsid w:val="00CA2A0A"/>
    <w:rsid w:val="00CA30D2"/>
    <w:rsid w:val="00CA3B96"/>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CA9"/>
    <w:rsid w:val="00CB02A0"/>
    <w:rsid w:val="00CB0514"/>
    <w:rsid w:val="00CB0C66"/>
    <w:rsid w:val="00CB0D13"/>
    <w:rsid w:val="00CB10DC"/>
    <w:rsid w:val="00CB1495"/>
    <w:rsid w:val="00CB1B5D"/>
    <w:rsid w:val="00CB3374"/>
    <w:rsid w:val="00CB36D2"/>
    <w:rsid w:val="00CB3DCD"/>
    <w:rsid w:val="00CB4A62"/>
    <w:rsid w:val="00CB5484"/>
    <w:rsid w:val="00CB5B40"/>
    <w:rsid w:val="00CB6E56"/>
    <w:rsid w:val="00CB7874"/>
    <w:rsid w:val="00CC0154"/>
    <w:rsid w:val="00CC1277"/>
    <w:rsid w:val="00CC1B7F"/>
    <w:rsid w:val="00CC29DA"/>
    <w:rsid w:val="00CC3900"/>
    <w:rsid w:val="00CC496A"/>
    <w:rsid w:val="00CC4B93"/>
    <w:rsid w:val="00CC5766"/>
    <w:rsid w:val="00CC5A75"/>
    <w:rsid w:val="00CC5E71"/>
    <w:rsid w:val="00CC605E"/>
    <w:rsid w:val="00CC637D"/>
    <w:rsid w:val="00CC69A0"/>
    <w:rsid w:val="00CC6BBA"/>
    <w:rsid w:val="00CC6D7C"/>
    <w:rsid w:val="00CC6E28"/>
    <w:rsid w:val="00CC6E67"/>
    <w:rsid w:val="00CC71D7"/>
    <w:rsid w:val="00CC7210"/>
    <w:rsid w:val="00CC7AE1"/>
    <w:rsid w:val="00CD01DB"/>
    <w:rsid w:val="00CD0D9A"/>
    <w:rsid w:val="00CD16A0"/>
    <w:rsid w:val="00CD2108"/>
    <w:rsid w:val="00CD3297"/>
    <w:rsid w:val="00CD3B33"/>
    <w:rsid w:val="00CD436F"/>
    <w:rsid w:val="00CD4B3D"/>
    <w:rsid w:val="00CD55F6"/>
    <w:rsid w:val="00CD561B"/>
    <w:rsid w:val="00CD575A"/>
    <w:rsid w:val="00CD5F12"/>
    <w:rsid w:val="00CD625F"/>
    <w:rsid w:val="00CD645C"/>
    <w:rsid w:val="00CD6592"/>
    <w:rsid w:val="00CD77FF"/>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051D"/>
    <w:rsid w:val="00CF0DAC"/>
    <w:rsid w:val="00CF16EA"/>
    <w:rsid w:val="00CF1CC5"/>
    <w:rsid w:val="00CF26B6"/>
    <w:rsid w:val="00CF2B08"/>
    <w:rsid w:val="00CF3062"/>
    <w:rsid w:val="00CF37D2"/>
    <w:rsid w:val="00CF3937"/>
    <w:rsid w:val="00CF4528"/>
    <w:rsid w:val="00CF4C30"/>
    <w:rsid w:val="00CF4FDE"/>
    <w:rsid w:val="00CF5027"/>
    <w:rsid w:val="00CF5087"/>
    <w:rsid w:val="00CF522A"/>
    <w:rsid w:val="00CF5288"/>
    <w:rsid w:val="00CF5679"/>
    <w:rsid w:val="00CF57D8"/>
    <w:rsid w:val="00CF5B3D"/>
    <w:rsid w:val="00CF5CDE"/>
    <w:rsid w:val="00CF6126"/>
    <w:rsid w:val="00CF6353"/>
    <w:rsid w:val="00CF785B"/>
    <w:rsid w:val="00D008EC"/>
    <w:rsid w:val="00D00C9D"/>
    <w:rsid w:val="00D00D9F"/>
    <w:rsid w:val="00D00F82"/>
    <w:rsid w:val="00D0103A"/>
    <w:rsid w:val="00D01665"/>
    <w:rsid w:val="00D01D50"/>
    <w:rsid w:val="00D021C8"/>
    <w:rsid w:val="00D025FA"/>
    <w:rsid w:val="00D02FDA"/>
    <w:rsid w:val="00D05AB8"/>
    <w:rsid w:val="00D05BC2"/>
    <w:rsid w:val="00D06412"/>
    <w:rsid w:val="00D06B81"/>
    <w:rsid w:val="00D070A0"/>
    <w:rsid w:val="00D07D8B"/>
    <w:rsid w:val="00D10062"/>
    <w:rsid w:val="00D10177"/>
    <w:rsid w:val="00D1114D"/>
    <w:rsid w:val="00D1155A"/>
    <w:rsid w:val="00D11648"/>
    <w:rsid w:val="00D121AA"/>
    <w:rsid w:val="00D124DC"/>
    <w:rsid w:val="00D1312E"/>
    <w:rsid w:val="00D13F3C"/>
    <w:rsid w:val="00D14023"/>
    <w:rsid w:val="00D14208"/>
    <w:rsid w:val="00D14571"/>
    <w:rsid w:val="00D149FA"/>
    <w:rsid w:val="00D14E83"/>
    <w:rsid w:val="00D1567B"/>
    <w:rsid w:val="00D159A4"/>
    <w:rsid w:val="00D15E02"/>
    <w:rsid w:val="00D15E42"/>
    <w:rsid w:val="00D1656D"/>
    <w:rsid w:val="00D167CF"/>
    <w:rsid w:val="00D1681F"/>
    <w:rsid w:val="00D171E2"/>
    <w:rsid w:val="00D17FBD"/>
    <w:rsid w:val="00D2065D"/>
    <w:rsid w:val="00D20C35"/>
    <w:rsid w:val="00D21109"/>
    <w:rsid w:val="00D214D0"/>
    <w:rsid w:val="00D21799"/>
    <w:rsid w:val="00D226C3"/>
    <w:rsid w:val="00D22995"/>
    <w:rsid w:val="00D22EBA"/>
    <w:rsid w:val="00D22F96"/>
    <w:rsid w:val="00D232F8"/>
    <w:rsid w:val="00D233B2"/>
    <w:rsid w:val="00D2359B"/>
    <w:rsid w:val="00D23E09"/>
    <w:rsid w:val="00D23F31"/>
    <w:rsid w:val="00D24241"/>
    <w:rsid w:val="00D24340"/>
    <w:rsid w:val="00D24575"/>
    <w:rsid w:val="00D24731"/>
    <w:rsid w:val="00D24C4D"/>
    <w:rsid w:val="00D25196"/>
    <w:rsid w:val="00D25335"/>
    <w:rsid w:val="00D25C04"/>
    <w:rsid w:val="00D25D13"/>
    <w:rsid w:val="00D268B2"/>
    <w:rsid w:val="00D300FD"/>
    <w:rsid w:val="00D301BC"/>
    <w:rsid w:val="00D30FD3"/>
    <w:rsid w:val="00D31BDD"/>
    <w:rsid w:val="00D3443E"/>
    <w:rsid w:val="00D35097"/>
    <w:rsid w:val="00D362E8"/>
    <w:rsid w:val="00D362F6"/>
    <w:rsid w:val="00D3672A"/>
    <w:rsid w:val="00D3735D"/>
    <w:rsid w:val="00D37D04"/>
    <w:rsid w:val="00D37D5B"/>
    <w:rsid w:val="00D4009E"/>
    <w:rsid w:val="00D4022C"/>
    <w:rsid w:val="00D40B95"/>
    <w:rsid w:val="00D4122E"/>
    <w:rsid w:val="00D41AE4"/>
    <w:rsid w:val="00D41E17"/>
    <w:rsid w:val="00D43022"/>
    <w:rsid w:val="00D43EEB"/>
    <w:rsid w:val="00D44F94"/>
    <w:rsid w:val="00D45BD5"/>
    <w:rsid w:val="00D46D81"/>
    <w:rsid w:val="00D46DC1"/>
    <w:rsid w:val="00D4758E"/>
    <w:rsid w:val="00D47D23"/>
    <w:rsid w:val="00D47E72"/>
    <w:rsid w:val="00D47FA5"/>
    <w:rsid w:val="00D501A0"/>
    <w:rsid w:val="00D51F58"/>
    <w:rsid w:val="00D52434"/>
    <w:rsid w:val="00D525BC"/>
    <w:rsid w:val="00D52849"/>
    <w:rsid w:val="00D52ABB"/>
    <w:rsid w:val="00D53085"/>
    <w:rsid w:val="00D53D7C"/>
    <w:rsid w:val="00D53DE1"/>
    <w:rsid w:val="00D54D14"/>
    <w:rsid w:val="00D54E84"/>
    <w:rsid w:val="00D54F60"/>
    <w:rsid w:val="00D55408"/>
    <w:rsid w:val="00D55635"/>
    <w:rsid w:val="00D55AB2"/>
    <w:rsid w:val="00D56671"/>
    <w:rsid w:val="00D5688E"/>
    <w:rsid w:val="00D57F03"/>
    <w:rsid w:val="00D60143"/>
    <w:rsid w:val="00D6024C"/>
    <w:rsid w:val="00D6052E"/>
    <w:rsid w:val="00D60A07"/>
    <w:rsid w:val="00D60F53"/>
    <w:rsid w:val="00D614C3"/>
    <w:rsid w:val="00D61548"/>
    <w:rsid w:val="00D6280B"/>
    <w:rsid w:val="00D63018"/>
    <w:rsid w:val="00D630B1"/>
    <w:rsid w:val="00D63272"/>
    <w:rsid w:val="00D63491"/>
    <w:rsid w:val="00D636BD"/>
    <w:rsid w:val="00D657B0"/>
    <w:rsid w:val="00D658E6"/>
    <w:rsid w:val="00D660AD"/>
    <w:rsid w:val="00D6628D"/>
    <w:rsid w:val="00D667DF"/>
    <w:rsid w:val="00D67B27"/>
    <w:rsid w:val="00D7097A"/>
    <w:rsid w:val="00D71823"/>
    <w:rsid w:val="00D71BDE"/>
    <w:rsid w:val="00D71EDD"/>
    <w:rsid w:val="00D72165"/>
    <w:rsid w:val="00D72235"/>
    <w:rsid w:val="00D7280C"/>
    <w:rsid w:val="00D728B4"/>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3136"/>
    <w:rsid w:val="00D843D6"/>
    <w:rsid w:val="00D84E54"/>
    <w:rsid w:val="00D851BD"/>
    <w:rsid w:val="00D85390"/>
    <w:rsid w:val="00D855F7"/>
    <w:rsid w:val="00D859A7"/>
    <w:rsid w:val="00D85B04"/>
    <w:rsid w:val="00D85CEB"/>
    <w:rsid w:val="00D86C71"/>
    <w:rsid w:val="00D870DD"/>
    <w:rsid w:val="00D87149"/>
    <w:rsid w:val="00D87428"/>
    <w:rsid w:val="00D87777"/>
    <w:rsid w:val="00D90049"/>
    <w:rsid w:val="00D907D9"/>
    <w:rsid w:val="00D919F2"/>
    <w:rsid w:val="00D91C32"/>
    <w:rsid w:val="00D91C5B"/>
    <w:rsid w:val="00D91CAF"/>
    <w:rsid w:val="00D92127"/>
    <w:rsid w:val="00D934D5"/>
    <w:rsid w:val="00D940F3"/>
    <w:rsid w:val="00D94B3B"/>
    <w:rsid w:val="00D94DC4"/>
    <w:rsid w:val="00D96BB2"/>
    <w:rsid w:val="00D96ECA"/>
    <w:rsid w:val="00DA0FBF"/>
    <w:rsid w:val="00DA106C"/>
    <w:rsid w:val="00DA12C1"/>
    <w:rsid w:val="00DA1446"/>
    <w:rsid w:val="00DA15B9"/>
    <w:rsid w:val="00DA1B2D"/>
    <w:rsid w:val="00DA22FC"/>
    <w:rsid w:val="00DA26FB"/>
    <w:rsid w:val="00DA2954"/>
    <w:rsid w:val="00DA3439"/>
    <w:rsid w:val="00DA3E17"/>
    <w:rsid w:val="00DA43A6"/>
    <w:rsid w:val="00DA47A9"/>
    <w:rsid w:val="00DA57E1"/>
    <w:rsid w:val="00DA697A"/>
    <w:rsid w:val="00DA6DBA"/>
    <w:rsid w:val="00DA6F5A"/>
    <w:rsid w:val="00DA7398"/>
    <w:rsid w:val="00DA7784"/>
    <w:rsid w:val="00DA7BEA"/>
    <w:rsid w:val="00DB0201"/>
    <w:rsid w:val="00DB0D8A"/>
    <w:rsid w:val="00DB1289"/>
    <w:rsid w:val="00DB19D7"/>
    <w:rsid w:val="00DB1BCC"/>
    <w:rsid w:val="00DB24D8"/>
    <w:rsid w:val="00DB2C31"/>
    <w:rsid w:val="00DB2CF2"/>
    <w:rsid w:val="00DB3FFC"/>
    <w:rsid w:val="00DB488D"/>
    <w:rsid w:val="00DB612C"/>
    <w:rsid w:val="00DB630A"/>
    <w:rsid w:val="00DB65FC"/>
    <w:rsid w:val="00DB75DB"/>
    <w:rsid w:val="00DB76DE"/>
    <w:rsid w:val="00DB77F4"/>
    <w:rsid w:val="00DC2000"/>
    <w:rsid w:val="00DC280E"/>
    <w:rsid w:val="00DC28D9"/>
    <w:rsid w:val="00DC3B24"/>
    <w:rsid w:val="00DC3DEA"/>
    <w:rsid w:val="00DC4366"/>
    <w:rsid w:val="00DC4406"/>
    <w:rsid w:val="00DC463F"/>
    <w:rsid w:val="00DC4F4B"/>
    <w:rsid w:val="00DC5634"/>
    <w:rsid w:val="00DC5894"/>
    <w:rsid w:val="00DC5F84"/>
    <w:rsid w:val="00DC6CFC"/>
    <w:rsid w:val="00DC70B5"/>
    <w:rsid w:val="00DC77C9"/>
    <w:rsid w:val="00DD01DF"/>
    <w:rsid w:val="00DD0540"/>
    <w:rsid w:val="00DD2283"/>
    <w:rsid w:val="00DD2A4D"/>
    <w:rsid w:val="00DD2B21"/>
    <w:rsid w:val="00DD327C"/>
    <w:rsid w:val="00DD39AC"/>
    <w:rsid w:val="00DD3AB5"/>
    <w:rsid w:val="00DD3ADB"/>
    <w:rsid w:val="00DD4DAE"/>
    <w:rsid w:val="00DD56DD"/>
    <w:rsid w:val="00DD57DF"/>
    <w:rsid w:val="00DD6956"/>
    <w:rsid w:val="00DD7403"/>
    <w:rsid w:val="00DD7CA2"/>
    <w:rsid w:val="00DE06C2"/>
    <w:rsid w:val="00DE0760"/>
    <w:rsid w:val="00DE0950"/>
    <w:rsid w:val="00DE0CE5"/>
    <w:rsid w:val="00DE156F"/>
    <w:rsid w:val="00DE169E"/>
    <w:rsid w:val="00DE18E5"/>
    <w:rsid w:val="00DE1B30"/>
    <w:rsid w:val="00DE1DA7"/>
    <w:rsid w:val="00DE2808"/>
    <w:rsid w:val="00DE3593"/>
    <w:rsid w:val="00DE3940"/>
    <w:rsid w:val="00DE3F4D"/>
    <w:rsid w:val="00DE4506"/>
    <w:rsid w:val="00DE61B2"/>
    <w:rsid w:val="00DE6456"/>
    <w:rsid w:val="00DE685D"/>
    <w:rsid w:val="00DE695C"/>
    <w:rsid w:val="00DE6AA3"/>
    <w:rsid w:val="00DE70F6"/>
    <w:rsid w:val="00DE7297"/>
    <w:rsid w:val="00DE7461"/>
    <w:rsid w:val="00DF0557"/>
    <w:rsid w:val="00DF0867"/>
    <w:rsid w:val="00DF088C"/>
    <w:rsid w:val="00DF0E39"/>
    <w:rsid w:val="00DF0F21"/>
    <w:rsid w:val="00DF0FD1"/>
    <w:rsid w:val="00DF1CC1"/>
    <w:rsid w:val="00DF1E28"/>
    <w:rsid w:val="00DF1F88"/>
    <w:rsid w:val="00DF21A3"/>
    <w:rsid w:val="00DF27EC"/>
    <w:rsid w:val="00DF30A1"/>
    <w:rsid w:val="00DF42A8"/>
    <w:rsid w:val="00DF5A31"/>
    <w:rsid w:val="00DF5AAA"/>
    <w:rsid w:val="00DF667D"/>
    <w:rsid w:val="00DF67BC"/>
    <w:rsid w:val="00DF67EA"/>
    <w:rsid w:val="00DF79C4"/>
    <w:rsid w:val="00DF79F0"/>
    <w:rsid w:val="00DF7FB6"/>
    <w:rsid w:val="00E009BF"/>
    <w:rsid w:val="00E00A64"/>
    <w:rsid w:val="00E01347"/>
    <w:rsid w:val="00E014E8"/>
    <w:rsid w:val="00E01DEE"/>
    <w:rsid w:val="00E01FBC"/>
    <w:rsid w:val="00E020D7"/>
    <w:rsid w:val="00E02585"/>
    <w:rsid w:val="00E02B0B"/>
    <w:rsid w:val="00E035A7"/>
    <w:rsid w:val="00E038F5"/>
    <w:rsid w:val="00E03C15"/>
    <w:rsid w:val="00E04431"/>
    <w:rsid w:val="00E04948"/>
    <w:rsid w:val="00E04EA7"/>
    <w:rsid w:val="00E05028"/>
    <w:rsid w:val="00E0525B"/>
    <w:rsid w:val="00E05D8D"/>
    <w:rsid w:val="00E05ED1"/>
    <w:rsid w:val="00E064F8"/>
    <w:rsid w:val="00E0673B"/>
    <w:rsid w:val="00E10003"/>
    <w:rsid w:val="00E106B4"/>
    <w:rsid w:val="00E10C44"/>
    <w:rsid w:val="00E10C58"/>
    <w:rsid w:val="00E10E71"/>
    <w:rsid w:val="00E11559"/>
    <w:rsid w:val="00E11B22"/>
    <w:rsid w:val="00E1201F"/>
    <w:rsid w:val="00E12115"/>
    <w:rsid w:val="00E12935"/>
    <w:rsid w:val="00E12B7A"/>
    <w:rsid w:val="00E1340F"/>
    <w:rsid w:val="00E13B15"/>
    <w:rsid w:val="00E13EBE"/>
    <w:rsid w:val="00E13F90"/>
    <w:rsid w:val="00E143AF"/>
    <w:rsid w:val="00E1501D"/>
    <w:rsid w:val="00E150C1"/>
    <w:rsid w:val="00E15358"/>
    <w:rsid w:val="00E1616D"/>
    <w:rsid w:val="00E16C3C"/>
    <w:rsid w:val="00E171E5"/>
    <w:rsid w:val="00E2003D"/>
    <w:rsid w:val="00E2025F"/>
    <w:rsid w:val="00E20569"/>
    <w:rsid w:val="00E20DE0"/>
    <w:rsid w:val="00E21290"/>
    <w:rsid w:val="00E213B8"/>
    <w:rsid w:val="00E213D2"/>
    <w:rsid w:val="00E215CC"/>
    <w:rsid w:val="00E21912"/>
    <w:rsid w:val="00E219F3"/>
    <w:rsid w:val="00E2263E"/>
    <w:rsid w:val="00E228E7"/>
    <w:rsid w:val="00E22AAA"/>
    <w:rsid w:val="00E233C5"/>
    <w:rsid w:val="00E23B42"/>
    <w:rsid w:val="00E23E3A"/>
    <w:rsid w:val="00E25482"/>
    <w:rsid w:val="00E25550"/>
    <w:rsid w:val="00E2600A"/>
    <w:rsid w:val="00E26A89"/>
    <w:rsid w:val="00E26EA0"/>
    <w:rsid w:val="00E319C8"/>
    <w:rsid w:val="00E31E98"/>
    <w:rsid w:val="00E32248"/>
    <w:rsid w:val="00E3242B"/>
    <w:rsid w:val="00E32B4F"/>
    <w:rsid w:val="00E344F6"/>
    <w:rsid w:val="00E37544"/>
    <w:rsid w:val="00E400F7"/>
    <w:rsid w:val="00E403A4"/>
    <w:rsid w:val="00E406F1"/>
    <w:rsid w:val="00E40A36"/>
    <w:rsid w:val="00E40CF3"/>
    <w:rsid w:val="00E41584"/>
    <w:rsid w:val="00E41806"/>
    <w:rsid w:val="00E41FA8"/>
    <w:rsid w:val="00E42A68"/>
    <w:rsid w:val="00E4306D"/>
    <w:rsid w:val="00E43B10"/>
    <w:rsid w:val="00E441A8"/>
    <w:rsid w:val="00E4626A"/>
    <w:rsid w:val="00E47027"/>
    <w:rsid w:val="00E478EA"/>
    <w:rsid w:val="00E47C0A"/>
    <w:rsid w:val="00E50864"/>
    <w:rsid w:val="00E511C7"/>
    <w:rsid w:val="00E52449"/>
    <w:rsid w:val="00E5333E"/>
    <w:rsid w:val="00E535FC"/>
    <w:rsid w:val="00E53ABA"/>
    <w:rsid w:val="00E543BC"/>
    <w:rsid w:val="00E554D1"/>
    <w:rsid w:val="00E55B5E"/>
    <w:rsid w:val="00E55CE0"/>
    <w:rsid w:val="00E55E7E"/>
    <w:rsid w:val="00E56993"/>
    <w:rsid w:val="00E56E61"/>
    <w:rsid w:val="00E57398"/>
    <w:rsid w:val="00E57E47"/>
    <w:rsid w:val="00E6059B"/>
    <w:rsid w:val="00E60E24"/>
    <w:rsid w:val="00E61404"/>
    <w:rsid w:val="00E6155A"/>
    <w:rsid w:val="00E61B18"/>
    <w:rsid w:val="00E62526"/>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150C"/>
    <w:rsid w:val="00E718CC"/>
    <w:rsid w:val="00E71D23"/>
    <w:rsid w:val="00E7205A"/>
    <w:rsid w:val="00E72520"/>
    <w:rsid w:val="00E7286E"/>
    <w:rsid w:val="00E72F92"/>
    <w:rsid w:val="00E73031"/>
    <w:rsid w:val="00E737E7"/>
    <w:rsid w:val="00E73D7E"/>
    <w:rsid w:val="00E73E48"/>
    <w:rsid w:val="00E740AF"/>
    <w:rsid w:val="00E756A7"/>
    <w:rsid w:val="00E759AB"/>
    <w:rsid w:val="00E75F06"/>
    <w:rsid w:val="00E76A07"/>
    <w:rsid w:val="00E777A5"/>
    <w:rsid w:val="00E77845"/>
    <w:rsid w:val="00E779B6"/>
    <w:rsid w:val="00E80028"/>
    <w:rsid w:val="00E80087"/>
    <w:rsid w:val="00E8010A"/>
    <w:rsid w:val="00E80D76"/>
    <w:rsid w:val="00E81B0D"/>
    <w:rsid w:val="00E81F3C"/>
    <w:rsid w:val="00E828CA"/>
    <w:rsid w:val="00E843CA"/>
    <w:rsid w:val="00E84710"/>
    <w:rsid w:val="00E84B1D"/>
    <w:rsid w:val="00E84C31"/>
    <w:rsid w:val="00E85168"/>
    <w:rsid w:val="00E85233"/>
    <w:rsid w:val="00E8587D"/>
    <w:rsid w:val="00E85ACB"/>
    <w:rsid w:val="00E86248"/>
    <w:rsid w:val="00E86C0F"/>
    <w:rsid w:val="00E872E5"/>
    <w:rsid w:val="00E9001E"/>
    <w:rsid w:val="00E90638"/>
    <w:rsid w:val="00E909AF"/>
    <w:rsid w:val="00E90D31"/>
    <w:rsid w:val="00E92235"/>
    <w:rsid w:val="00E92AE2"/>
    <w:rsid w:val="00E932B9"/>
    <w:rsid w:val="00E93860"/>
    <w:rsid w:val="00E9391E"/>
    <w:rsid w:val="00E93CCD"/>
    <w:rsid w:val="00E93ED1"/>
    <w:rsid w:val="00E93F0F"/>
    <w:rsid w:val="00E94428"/>
    <w:rsid w:val="00E9456C"/>
    <w:rsid w:val="00E9463A"/>
    <w:rsid w:val="00E946A8"/>
    <w:rsid w:val="00E95587"/>
    <w:rsid w:val="00E95725"/>
    <w:rsid w:val="00E95BCF"/>
    <w:rsid w:val="00E95CD2"/>
    <w:rsid w:val="00E960E9"/>
    <w:rsid w:val="00E963C9"/>
    <w:rsid w:val="00E9718F"/>
    <w:rsid w:val="00E9733C"/>
    <w:rsid w:val="00EA0A45"/>
    <w:rsid w:val="00EA0E82"/>
    <w:rsid w:val="00EA106A"/>
    <w:rsid w:val="00EA1499"/>
    <w:rsid w:val="00EA1ADD"/>
    <w:rsid w:val="00EA1C24"/>
    <w:rsid w:val="00EA1DD7"/>
    <w:rsid w:val="00EA2254"/>
    <w:rsid w:val="00EA296F"/>
    <w:rsid w:val="00EA31A8"/>
    <w:rsid w:val="00EA4DA5"/>
    <w:rsid w:val="00EA4EE8"/>
    <w:rsid w:val="00EA5994"/>
    <w:rsid w:val="00EA5AAB"/>
    <w:rsid w:val="00EA5CC6"/>
    <w:rsid w:val="00EA5E70"/>
    <w:rsid w:val="00EA68DD"/>
    <w:rsid w:val="00EA6988"/>
    <w:rsid w:val="00EA6F88"/>
    <w:rsid w:val="00EA7C95"/>
    <w:rsid w:val="00EB0AD1"/>
    <w:rsid w:val="00EB108A"/>
    <w:rsid w:val="00EB1A7F"/>
    <w:rsid w:val="00EB244E"/>
    <w:rsid w:val="00EB247D"/>
    <w:rsid w:val="00EB24CE"/>
    <w:rsid w:val="00EB2B97"/>
    <w:rsid w:val="00EB2BC2"/>
    <w:rsid w:val="00EB3028"/>
    <w:rsid w:val="00EB3451"/>
    <w:rsid w:val="00EB38ED"/>
    <w:rsid w:val="00EB390E"/>
    <w:rsid w:val="00EB3B8D"/>
    <w:rsid w:val="00EB3E28"/>
    <w:rsid w:val="00EB5541"/>
    <w:rsid w:val="00EB5742"/>
    <w:rsid w:val="00EB593D"/>
    <w:rsid w:val="00EB654A"/>
    <w:rsid w:val="00EB699A"/>
    <w:rsid w:val="00EB7E92"/>
    <w:rsid w:val="00EC0950"/>
    <w:rsid w:val="00EC0D15"/>
    <w:rsid w:val="00EC12D1"/>
    <w:rsid w:val="00EC3A96"/>
    <w:rsid w:val="00EC4B05"/>
    <w:rsid w:val="00EC50EC"/>
    <w:rsid w:val="00EC5236"/>
    <w:rsid w:val="00EC5D56"/>
    <w:rsid w:val="00EC5E44"/>
    <w:rsid w:val="00EC5FD7"/>
    <w:rsid w:val="00EC7024"/>
    <w:rsid w:val="00EC758C"/>
    <w:rsid w:val="00EC7A29"/>
    <w:rsid w:val="00EC7E5C"/>
    <w:rsid w:val="00ED065C"/>
    <w:rsid w:val="00ED093D"/>
    <w:rsid w:val="00ED1560"/>
    <w:rsid w:val="00ED1CB8"/>
    <w:rsid w:val="00ED24FA"/>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2C54"/>
    <w:rsid w:val="00EE38C9"/>
    <w:rsid w:val="00EE3B2E"/>
    <w:rsid w:val="00EE4F6A"/>
    <w:rsid w:val="00EE5582"/>
    <w:rsid w:val="00EE5F3B"/>
    <w:rsid w:val="00EE6349"/>
    <w:rsid w:val="00EE69E7"/>
    <w:rsid w:val="00EE7ACF"/>
    <w:rsid w:val="00EE7E52"/>
    <w:rsid w:val="00EF03CA"/>
    <w:rsid w:val="00EF10E9"/>
    <w:rsid w:val="00EF1232"/>
    <w:rsid w:val="00EF1771"/>
    <w:rsid w:val="00EF17F8"/>
    <w:rsid w:val="00EF2151"/>
    <w:rsid w:val="00EF281E"/>
    <w:rsid w:val="00EF28D9"/>
    <w:rsid w:val="00EF295F"/>
    <w:rsid w:val="00EF2CE0"/>
    <w:rsid w:val="00EF2F14"/>
    <w:rsid w:val="00EF31DA"/>
    <w:rsid w:val="00EF3911"/>
    <w:rsid w:val="00EF4016"/>
    <w:rsid w:val="00EF4038"/>
    <w:rsid w:val="00EF4B06"/>
    <w:rsid w:val="00EF4B5F"/>
    <w:rsid w:val="00EF4F4E"/>
    <w:rsid w:val="00EF527D"/>
    <w:rsid w:val="00EF5C05"/>
    <w:rsid w:val="00EF6DA1"/>
    <w:rsid w:val="00EF7665"/>
    <w:rsid w:val="00F003FF"/>
    <w:rsid w:val="00F004F4"/>
    <w:rsid w:val="00F00757"/>
    <w:rsid w:val="00F008A7"/>
    <w:rsid w:val="00F00F42"/>
    <w:rsid w:val="00F02757"/>
    <w:rsid w:val="00F035D1"/>
    <w:rsid w:val="00F0457B"/>
    <w:rsid w:val="00F04BF7"/>
    <w:rsid w:val="00F04EBA"/>
    <w:rsid w:val="00F04FB7"/>
    <w:rsid w:val="00F05BBE"/>
    <w:rsid w:val="00F06201"/>
    <w:rsid w:val="00F06405"/>
    <w:rsid w:val="00F06E3F"/>
    <w:rsid w:val="00F079B9"/>
    <w:rsid w:val="00F121F9"/>
    <w:rsid w:val="00F12CAC"/>
    <w:rsid w:val="00F12FE2"/>
    <w:rsid w:val="00F13460"/>
    <w:rsid w:val="00F14AA6"/>
    <w:rsid w:val="00F154E5"/>
    <w:rsid w:val="00F160CD"/>
    <w:rsid w:val="00F17B6F"/>
    <w:rsid w:val="00F17F21"/>
    <w:rsid w:val="00F20C72"/>
    <w:rsid w:val="00F2107C"/>
    <w:rsid w:val="00F2182F"/>
    <w:rsid w:val="00F229C9"/>
    <w:rsid w:val="00F22CD7"/>
    <w:rsid w:val="00F22E10"/>
    <w:rsid w:val="00F22E7C"/>
    <w:rsid w:val="00F23E70"/>
    <w:rsid w:val="00F245A0"/>
    <w:rsid w:val="00F247B5"/>
    <w:rsid w:val="00F25029"/>
    <w:rsid w:val="00F253A6"/>
    <w:rsid w:val="00F25BCC"/>
    <w:rsid w:val="00F25F0E"/>
    <w:rsid w:val="00F26353"/>
    <w:rsid w:val="00F2788A"/>
    <w:rsid w:val="00F30788"/>
    <w:rsid w:val="00F31536"/>
    <w:rsid w:val="00F31940"/>
    <w:rsid w:val="00F3402F"/>
    <w:rsid w:val="00F34398"/>
    <w:rsid w:val="00F35926"/>
    <w:rsid w:val="00F35978"/>
    <w:rsid w:val="00F367F3"/>
    <w:rsid w:val="00F36875"/>
    <w:rsid w:val="00F36987"/>
    <w:rsid w:val="00F37135"/>
    <w:rsid w:val="00F37837"/>
    <w:rsid w:val="00F37E03"/>
    <w:rsid w:val="00F37FE3"/>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46FC6"/>
    <w:rsid w:val="00F506D7"/>
    <w:rsid w:val="00F50E7B"/>
    <w:rsid w:val="00F511FB"/>
    <w:rsid w:val="00F519D8"/>
    <w:rsid w:val="00F520BB"/>
    <w:rsid w:val="00F52323"/>
    <w:rsid w:val="00F53123"/>
    <w:rsid w:val="00F53270"/>
    <w:rsid w:val="00F533D0"/>
    <w:rsid w:val="00F536A3"/>
    <w:rsid w:val="00F536C9"/>
    <w:rsid w:val="00F542B6"/>
    <w:rsid w:val="00F550F5"/>
    <w:rsid w:val="00F56EC6"/>
    <w:rsid w:val="00F573E6"/>
    <w:rsid w:val="00F57938"/>
    <w:rsid w:val="00F60A65"/>
    <w:rsid w:val="00F60FC6"/>
    <w:rsid w:val="00F63998"/>
    <w:rsid w:val="00F63A7C"/>
    <w:rsid w:val="00F63AA1"/>
    <w:rsid w:val="00F6426F"/>
    <w:rsid w:val="00F64C89"/>
    <w:rsid w:val="00F64F00"/>
    <w:rsid w:val="00F64FD1"/>
    <w:rsid w:val="00F6643E"/>
    <w:rsid w:val="00F668B2"/>
    <w:rsid w:val="00F67333"/>
    <w:rsid w:val="00F710DE"/>
    <w:rsid w:val="00F7169E"/>
    <w:rsid w:val="00F7213F"/>
    <w:rsid w:val="00F72D1C"/>
    <w:rsid w:val="00F731BC"/>
    <w:rsid w:val="00F7416B"/>
    <w:rsid w:val="00F743E1"/>
    <w:rsid w:val="00F748B3"/>
    <w:rsid w:val="00F751AA"/>
    <w:rsid w:val="00F75428"/>
    <w:rsid w:val="00F75902"/>
    <w:rsid w:val="00F75CFE"/>
    <w:rsid w:val="00F76464"/>
    <w:rsid w:val="00F7721A"/>
    <w:rsid w:val="00F777D8"/>
    <w:rsid w:val="00F80DCB"/>
    <w:rsid w:val="00F80E56"/>
    <w:rsid w:val="00F81259"/>
    <w:rsid w:val="00F82C10"/>
    <w:rsid w:val="00F82C6C"/>
    <w:rsid w:val="00F82CFF"/>
    <w:rsid w:val="00F8358C"/>
    <w:rsid w:val="00F84011"/>
    <w:rsid w:val="00F849DB"/>
    <w:rsid w:val="00F85134"/>
    <w:rsid w:val="00F85307"/>
    <w:rsid w:val="00F85B1A"/>
    <w:rsid w:val="00F85B37"/>
    <w:rsid w:val="00F8662E"/>
    <w:rsid w:val="00F86B9F"/>
    <w:rsid w:val="00F871EA"/>
    <w:rsid w:val="00F9014D"/>
    <w:rsid w:val="00F9126D"/>
    <w:rsid w:val="00F912F9"/>
    <w:rsid w:val="00F91C05"/>
    <w:rsid w:val="00F923CD"/>
    <w:rsid w:val="00F928A1"/>
    <w:rsid w:val="00F92C8B"/>
    <w:rsid w:val="00F930FD"/>
    <w:rsid w:val="00F932B9"/>
    <w:rsid w:val="00F934F1"/>
    <w:rsid w:val="00F93D34"/>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9D8"/>
    <w:rsid w:val="00FA3D55"/>
    <w:rsid w:val="00FA403F"/>
    <w:rsid w:val="00FA43B1"/>
    <w:rsid w:val="00FA4AC7"/>
    <w:rsid w:val="00FA4CE7"/>
    <w:rsid w:val="00FA4D0A"/>
    <w:rsid w:val="00FA5B55"/>
    <w:rsid w:val="00FA5BDC"/>
    <w:rsid w:val="00FA66EC"/>
    <w:rsid w:val="00FA6927"/>
    <w:rsid w:val="00FA6BBA"/>
    <w:rsid w:val="00FA6F69"/>
    <w:rsid w:val="00FB11D7"/>
    <w:rsid w:val="00FB1291"/>
    <w:rsid w:val="00FB252E"/>
    <w:rsid w:val="00FB2F07"/>
    <w:rsid w:val="00FB332E"/>
    <w:rsid w:val="00FB3863"/>
    <w:rsid w:val="00FB4159"/>
    <w:rsid w:val="00FB622D"/>
    <w:rsid w:val="00FB6312"/>
    <w:rsid w:val="00FB696B"/>
    <w:rsid w:val="00FB6C2C"/>
    <w:rsid w:val="00FB72E4"/>
    <w:rsid w:val="00FB79E5"/>
    <w:rsid w:val="00FB7E7C"/>
    <w:rsid w:val="00FC0997"/>
    <w:rsid w:val="00FC177E"/>
    <w:rsid w:val="00FC2979"/>
    <w:rsid w:val="00FC3279"/>
    <w:rsid w:val="00FC373F"/>
    <w:rsid w:val="00FC3B3F"/>
    <w:rsid w:val="00FC3C73"/>
    <w:rsid w:val="00FC3D8E"/>
    <w:rsid w:val="00FC3EDB"/>
    <w:rsid w:val="00FC43FA"/>
    <w:rsid w:val="00FC499B"/>
    <w:rsid w:val="00FC4BCF"/>
    <w:rsid w:val="00FC6213"/>
    <w:rsid w:val="00FC6BEC"/>
    <w:rsid w:val="00FC71E9"/>
    <w:rsid w:val="00FC73B4"/>
    <w:rsid w:val="00FD0513"/>
    <w:rsid w:val="00FD06F7"/>
    <w:rsid w:val="00FD0BB9"/>
    <w:rsid w:val="00FD10E0"/>
    <w:rsid w:val="00FD14E1"/>
    <w:rsid w:val="00FD1657"/>
    <w:rsid w:val="00FD18A3"/>
    <w:rsid w:val="00FD22F0"/>
    <w:rsid w:val="00FD2592"/>
    <w:rsid w:val="00FD31A5"/>
    <w:rsid w:val="00FD34EE"/>
    <w:rsid w:val="00FD420B"/>
    <w:rsid w:val="00FD4471"/>
    <w:rsid w:val="00FD5782"/>
    <w:rsid w:val="00FD5834"/>
    <w:rsid w:val="00FD5FC5"/>
    <w:rsid w:val="00FD71FD"/>
    <w:rsid w:val="00FE0111"/>
    <w:rsid w:val="00FE0245"/>
    <w:rsid w:val="00FE0565"/>
    <w:rsid w:val="00FE0687"/>
    <w:rsid w:val="00FE1360"/>
    <w:rsid w:val="00FE139F"/>
    <w:rsid w:val="00FE25F7"/>
    <w:rsid w:val="00FE27BE"/>
    <w:rsid w:val="00FE31FA"/>
    <w:rsid w:val="00FE358E"/>
    <w:rsid w:val="00FE37FF"/>
    <w:rsid w:val="00FE39AB"/>
    <w:rsid w:val="00FE459E"/>
    <w:rsid w:val="00FE49A5"/>
    <w:rsid w:val="00FE4E92"/>
    <w:rsid w:val="00FE4F15"/>
    <w:rsid w:val="00FE4FA8"/>
    <w:rsid w:val="00FE54A4"/>
    <w:rsid w:val="00FE6503"/>
    <w:rsid w:val="00FF093A"/>
    <w:rsid w:val="00FF0C86"/>
    <w:rsid w:val="00FF1C82"/>
    <w:rsid w:val="00FF3E44"/>
    <w:rsid w:val="00FF40C9"/>
    <w:rsid w:val="00FF5C66"/>
    <w:rsid w:val="00FF631C"/>
    <w:rsid w:val="00FF6634"/>
    <w:rsid w:val="00FF6DEA"/>
    <w:rsid w:val="00FF755B"/>
    <w:rsid w:val="00FF785A"/>
    <w:rsid w:val="00FF7F1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98152372">
      <w:bodyDiv w:val="1"/>
      <w:marLeft w:val="0"/>
      <w:marRight w:val="0"/>
      <w:marTop w:val="0"/>
      <w:marBottom w:val="0"/>
      <w:divBdr>
        <w:top w:val="none" w:sz="0" w:space="0" w:color="auto"/>
        <w:left w:val="none" w:sz="0" w:space="0" w:color="auto"/>
        <w:bottom w:val="none" w:sz="0" w:space="0" w:color="auto"/>
        <w:right w:val="none" w:sz="0" w:space="0" w:color="auto"/>
      </w:divBdr>
      <w:divsChild>
        <w:div w:id="557909172">
          <w:marLeft w:val="446"/>
          <w:marRight w:val="0"/>
          <w:marTop w:val="0"/>
          <w:marBottom w:val="0"/>
          <w:divBdr>
            <w:top w:val="none" w:sz="0" w:space="0" w:color="auto"/>
            <w:left w:val="none" w:sz="0" w:space="0" w:color="auto"/>
            <w:bottom w:val="none" w:sz="0" w:space="0" w:color="auto"/>
            <w:right w:val="none" w:sz="0" w:space="0" w:color="auto"/>
          </w:divBdr>
        </w:div>
        <w:div w:id="402488970">
          <w:marLeft w:val="446"/>
          <w:marRight w:val="0"/>
          <w:marTop w:val="0"/>
          <w:marBottom w:val="0"/>
          <w:divBdr>
            <w:top w:val="none" w:sz="0" w:space="0" w:color="auto"/>
            <w:left w:val="none" w:sz="0" w:space="0" w:color="auto"/>
            <w:bottom w:val="none" w:sz="0" w:space="0" w:color="auto"/>
            <w:right w:val="none" w:sz="0" w:space="0" w:color="auto"/>
          </w:divBdr>
        </w:div>
      </w:divsChild>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4095212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25656122">
      <w:bodyDiv w:val="1"/>
      <w:marLeft w:val="0"/>
      <w:marRight w:val="0"/>
      <w:marTop w:val="0"/>
      <w:marBottom w:val="0"/>
      <w:divBdr>
        <w:top w:val="none" w:sz="0" w:space="0" w:color="auto"/>
        <w:left w:val="none" w:sz="0" w:space="0" w:color="auto"/>
        <w:bottom w:val="none" w:sz="0" w:space="0" w:color="auto"/>
        <w:right w:val="none" w:sz="0" w:space="0" w:color="auto"/>
      </w:divBdr>
      <w:divsChild>
        <w:div w:id="698313690">
          <w:marLeft w:val="547"/>
          <w:marRight w:val="0"/>
          <w:marTop w:val="60"/>
          <w:marBottom w:val="0"/>
          <w:divBdr>
            <w:top w:val="none" w:sz="0" w:space="0" w:color="auto"/>
            <w:left w:val="none" w:sz="0" w:space="0" w:color="auto"/>
            <w:bottom w:val="none" w:sz="0" w:space="0" w:color="auto"/>
            <w:right w:val="none" w:sz="0" w:space="0" w:color="auto"/>
          </w:divBdr>
        </w:div>
        <w:div w:id="466093375">
          <w:marLeft w:val="547"/>
          <w:marRight w:val="0"/>
          <w:marTop w:val="60"/>
          <w:marBottom w:val="0"/>
          <w:divBdr>
            <w:top w:val="none" w:sz="0" w:space="0" w:color="auto"/>
            <w:left w:val="none" w:sz="0" w:space="0" w:color="auto"/>
            <w:bottom w:val="none" w:sz="0" w:space="0" w:color="auto"/>
            <w:right w:val="none" w:sz="0" w:space="0" w:color="auto"/>
          </w:divBdr>
        </w:div>
        <w:div w:id="3438032">
          <w:marLeft w:val="547"/>
          <w:marRight w:val="0"/>
          <w:marTop w:val="60"/>
          <w:marBottom w:val="0"/>
          <w:divBdr>
            <w:top w:val="none" w:sz="0" w:space="0" w:color="auto"/>
            <w:left w:val="none" w:sz="0" w:space="0" w:color="auto"/>
            <w:bottom w:val="none" w:sz="0" w:space="0" w:color="auto"/>
            <w:right w:val="none" w:sz="0" w:space="0" w:color="auto"/>
          </w:divBdr>
        </w:div>
        <w:div w:id="1839222754">
          <w:marLeft w:val="547"/>
          <w:marRight w:val="0"/>
          <w:marTop w:val="60"/>
          <w:marBottom w:val="0"/>
          <w:divBdr>
            <w:top w:val="none" w:sz="0" w:space="0" w:color="auto"/>
            <w:left w:val="none" w:sz="0" w:space="0" w:color="auto"/>
            <w:bottom w:val="none" w:sz="0" w:space="0" w:color="auto"/>
            <w:right w:val="none" w:sz="0" w:space="0" w:color="auto"/>
          </w:divBdr>
        </w:div>
        <w:div w:id="1674801254">
          <w:marLeft w:val="1123"/>
          <w:marRight w:val="0"/>
          <w:marTop w:val="60"/>
          <w:marBottom w:val="0"/>
          <w:divBdr>
            <w:top w:val="none" w:sz="0" w:space="0" w:color="auto"/>
            <w:left w:val="none" w:sz="0" w:space="0" w:color="auto"/>
            <w:bottom w:val="none" w:sz="0" w:space="0" w:color="auto"/>
            <w:right w:val="none" w:sz="0" w:space="0" w:color="auto"/>
          </w:divBdr>
        </w:div>
        <w:div w:id="689069925">
          <w:marLeft w:val="1123"/>
          <w:marRight w:val="0"/>
          <w:marTop w:val="60"/>
          <w:marBottom w:val="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691254043">
      <w:bodyDiv w:val="1"/>
      <w:marLeft w:val="0"/>
      <w:marRight w:val="0"/>
      <w:marTop w:val="0"/>
      <w:marBottom w:val="0"/>
      <w:divBdr>
        <w:top w:val="none" w:sz="0" w:space="0" w:color="auto"/>
        <w:left w:val="none" w:sz="0" w:space="0" w:color="auto"/>
        <w:bottom w:val="none" w:sz="0" w:space="0" w:color="auto"/>
        <w:right w:val="none" w:sz="0" w:space="0" w:color="auto"/>
      </w:divBdr>
      <w:divsChild>
        <w:div w:id="506331507">
          <w:marLeft w:val="547"/>
          <w:marRight w:val="0"/>
          <w:marTop w:val="0"/>
          <w:marBottom w:val="0"/>
          <w:divBdr>
            <w:top w:val="none" w:sz="0" w:space="0" w:color="auto"/>
            <w:left w:val="none" w:sz="0" w:space="0" w:color="auto"/>
            <w:bottom w:val="none" w:sz="0" w:space="0" w:color="auto"/>
            <w:right w:val="none" w:sz="0" w:space="0" w:color="auto"/>
          </w:divBdr>
        </w:div>
        <w:div w:id="631059892">
          <w:marLeft w:val="547"/>
          <w:marRight w:val="0"/>
          <w:marTop w:val="0"/>
          <w:marBottom w:val="0"/>
          <w:divBdr>
            <w:top w:val="none" w:sz="0" w:space="0" w:color="auto"/>
            <w:left w:val="none" w:sz="0" w:space="0" w:color="auto"/>
            <w:bottom w:val="none" w:sz="0" w:space="0" w:color="auto"/>
            <w:right w:val="none" w:sz="0" w:space="0" w:color="auto"/>
          </w:divBdr>
        </w:div>
        <w:div w:id="1395739600">
          <w:marLeft w:val="547"/>
          <w:marRight w:val="0"/>
          <w:marTop w:val="0"/>
          <w:marBottom w:val="0"/>
          <w:divBdr>
            <w:top w:val="none" w:sz="0" w:space="0" w:color="auto"/>
            <w:left w:val="none" w:sz="0" w:space="0" w:color="auto"/>
            <w:bottom w:val="none" w:sz="0" w:space="0" w:color="auto"/>
            <w:right w:val="none" w:sz="0" w:space="0" w:color="auto"/>
          </w:divBdr>
        </w:div>
        <w:div w:id="429473989">
          <w:marLeft w:val="547"/>
          <w:marRight w:val="0"/>
          <w:marTop w:val="0"/>
          <w:marBottom w:val="0"/>
          <w:divBdr>
            <w:top w:val="none" w:sz="0" w:space="0" w:color="auto"/>
            <w:left w:val="none" w:sz="0" w:space="0" w:color="auto"/>
            <w:bottom w:val="none" w:sz="0" w:space="0" w:color="auto"/>
            <w:right w:val="none" w:sz="0" w:space="0" w:color="auto"/>
          </w:divBdr>
        </w:div>
        <w:div w:id="962923094">
          <w:marLeft w:val="547"/>
          <w:marRight w:val="0"/>
          <w:marTop w:val="0"/>
          <w:marBottom w:val="0"/>
          <w:divBdr>
            <w:top w:val="none" w:sz="0" w:space="0" w:color="auto"/>
            <w:left w:val="none" w:sz="0" w:space="0" w:color="auto"/>
            <w:bottom w:val="none" w:sz="0" w:space="0" w:color="auto"/>
            <w:right w:val="none" w:sz="0" w:space="0" w:color="auto"/>
          </w:divBdr>
        </w:div>
        <w:div w:id="10645486">
          <w:marLeft w:val="547"/>
          <w:marRight w:val="0"/>
          <w:marTop w:val="0"/>
          <w:marBottom w:val="0"/>
          <w:divBdr>
            <w:top w:val="none" w:sz="0" w:space="0" w:color="auto"/>
            <w:left w:val="none" w:sz="0" w:space="0" w:color="auto"/>
            <w:bottom w:val="none" w:sz="0" w:space="0" w:color="auto"/>
            <w:right w:val="none" w:sz="0" w:space="0" w:color="auto"/>
          </w:divBdr>
        </w:div>
        <w:div w:id="1167549475">
          <w:marLeft w:val="547"/>
          <w:marRight w:val="0"/>
          <w:marTop w:val="0"/>
          <w:marBottom w:val="0"/>
          <w:divBdr>
            <w:top w:val="none" w:sz="0" w:space="0" w:color="auto"/>
            <w:left w:val="none" w:sz="0" w:space="0" w:color="auto"/>
            <w:bottom w:val="none" w:sz="0" w:space="0" w:color="auto"/>
            <w:right w:val="none" w:sz="0" w:space="0" w:color="auto"/>
          </w:divBdr>
        </w:div>
        <w:div w:id="87850799">
          <w:marLeft w:val="547"/>
          <w:marRight w:val="0"/>
          <w:marTop w:val="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738718-ECEB-4B2D-BF66-F3657C53FE38}"/>
</file>

<file path=customXml/itemProps4.xml><?xml version="1.0" encoding="utf-8"?>
<ds:datastoreItem xmlns:ds="http://schemas.openxmlformats.org/officeDocument/2006/customXml" ds:itemID="{7B405425-99FE-47FE-8B07-D51C9A3B6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1322</Words>
  <Characters>7007</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marilet.de.andrade.jardim@ericsson.com</dc:creator>
  <cp:keywords/>
  <cp:lastModifiedBy>Marilet De Andrade</cp:lastModifiedBy>
  <cp:revision>11</cp:revision>
  <cp:lastPrinted>2003-09-25T12:29:00Z</cp:lastPrinted>
  <dcterms:created xsi:type="dcterms:W3CDTF">2019-10-04T12:16:00Z</dcterms:created>
  <dcterms:modified xsi:type="dcterms:W3CDTF">2019-10-04T12:36:00Z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